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9293" w14:textId="77777777" w:rsidR="005906F8" w:rsidRDefault="00D85E27">
      <w:pPr>
        <w:pStyle w:val="a6"/>
        <w:spacing w:beforeAutospacing="0" w:after="60" w:afterAutospacing="0" w:line="360" w:lineRule="auto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076305A6" wp14:editId="7CDC5CE9">
            <wp:extent cx="1952625" cy="304800"/>
            <wp:effectExtent l="0" t="0" r="0" b="0"/>
            <wp:docPr id="1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EDDE9" w14:textId="77777777" w:rsidR="005906F8" w:rsidRDefault="005906F8">
      <w:pPr>
        <w:pStyle w:val="a6"/>
        <w:spacing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6D3D238" w14:textId="77777777" w:rsidR="005906F8" w:rsidRDefault="005906F8">
      <w:pPr>
        <w:pStyle w:val="a6"/>
        <w:spacing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7346605" w14:textId="77777777" w:rsidR="005906F8" w:rsidRDefault="00D85E27">
      <w:pPr>
        <w:pStyle w:val="a6"/>
        <w:spacing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ΤΕΛΙΚΟ ΠΡΑΚΤΙΚΟ ΕΚΛΟΓΗΣ</w:t>
      </w:r>
    </w:p>
    <w:p w14:paraId="003A8E1A" w14:textId="77777777" w:rsidR="005906F8" w:rsidRDefault="00D85E27">
      <w:pPr>
        <w:pStyle w:val="a4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ΓΙΑ ΤΗΝ ΕΚΛΟΓΙΚΗ ΔΙΑΔΙΚΑΣΙΑ ΑΝΑΔΕΙΞΗΣ ΠΡΟΕΔΡΟΥ ΚΑΙ ΑΝΤΙΠΡΟΕΔΡΟΥ ΤΟΥ ΣΥΜΒΟΥΛΙΟΥ ΦΟΙΤΗΤΩΝ ΤΟΥ ΠΑΝΕΠΙΣΤΗΜΙΟΥ ΔΥΤΙΚΗΣ ΜΑΚΕΔΟΝΙΑΣ </w:t>
      </w:r>
    </w:p>
    <w:p w14:paraId="616A19D1" w14:textId="77777777" w:rsidR="005906F8" w:rsidRDefault="005906F8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6D5DD4" w14:textId="77777777" w:rsidR="005906F8" w:rsidRDefault="005906F8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B57113" w14:textId="77777777" w:rsidR="005906F8" w:rsidRDefault="00D85E27">
      <w:pPr>
        <w:spacing w:line="360" w:lineRule="auto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Στην </w:t>
      </w:r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Κοζάνη  στις </w:t>
      </w:r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14-02-2024 ημέρα Τετάρτη και από ώρα 9:00 π.μ. έως 14:00 πραγματοποιήθηκε σύμφωνα με την αριθ. </w:t>
      </w:r>
      <w:proofErr w:type="spellStart"/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πρωτ</w:t>
      </w:r>
      <w:proofErr w:type="spellEnd"/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. 3015/18-01-2024 (ΑΔΑ</w:t>
      </w:r>
      <w:r>
        <w:rPr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Ψ2ΒΜ469Β7Κ-ΗΥΗ) , η εκλογική διαδικασία με ηλεκτρονική ψήφο με βάση την </w:t>
      </w:r>
      <w:proofErr w:type="spellStart"/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αριθμ</w:t>
      </w:r>
      <w:proofErr w:type="spellEnd"/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. </w:t>
      </w:r>
      <w:bookmarkStart w:id="0" w:name="_Hlk88470013"/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123024/Ζ1/2022 </w:t>
      </w:r>
      <w:bookmarkEnd w:id="0"/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(</w:t>
      </w:r>
      <w:bookmarkStart w:id="1" w:name="_Hlk88474481"/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ΦΕΚ </w:t>
      </w:r>
      <w:bookmarkStart w:id="2" w:name="_Hlk88473238"/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5220/</w:t>
      </w:r>
      <w:proofErr w:type="spellStart"/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τ.Β</w:t>
      </w:r>
      <w:proofErr w:type="spellEnd"/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΄/07-10-202</w:t>
      </w:r>
      <w:bookmarkEnd w:id="1"/>
      <w:bookmarkEnd w:id="2"/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2) Κοινή Υπουργική Απόφαση, μέσω του ειδικού πληροφοριακού συστήματος «Ψηφιακή Κάλπη ΖΕΥΣ» και έπειτα </w:t>
      </w:r>
      <w:proofErr w:type="spellStart"/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απο</w:t>
      </w:r>
      <w:proofErr w:type="spellEnd"/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ισοψηφία πραγματοποιήθηκε ηλεκτρονική κλήρωση μεταξύ 2 υποψηφίων για την ανάδειξη  Αντιπροέδρου του Συμβουλίου Φοιτητών του Πανεπιστημίου Δυτικής Μακεδον</w:t>
      </w:r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ίας.</w:t>
      </w:r>
    </w:p>
    <w:p w14:paraId="3FBF9E53" w14:textId="77777777" w:rsidR="005906F8" w:rsidRDefault="005906F8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529A760" w14:textId="77777777" w:rsidR="005906F8" w:rsidRDefault="005906F8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A06E3D2" w14:textId="77777777" w:rsidR="005906F8" w:rsidRDefault="00D85E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</w:t>
      </w:r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ειδικό πληροφοριακό σύστημα «Ψηφιακή Κάλπη ΖΕΥΣ» εξήγαγε τα αποτελέσματα κλήρωσης για την ανάδειξη Αντιπροέδρου του Συμβουλίου Φοιτητών. </w:t>
      </w:r>
      <w:r>
        <w:rPr>
          <w:rFonts w:ascii="Calibri" w:hAnsi="Calibri" w:cs="Calibri"/>
          <w:sz w:val="22"/>
          <w:szCs w:val="22"/>
        </w:rPr>
        <w:t xml:space="preserve">Με βάση τα ανωτέρω, από την εκλογική διαδικασία της Τετάρτης 14 Φεβρουαρίου 2024 και της ηλεκτρονικής κλήρωσης της Τρίτης 5 Μαρτίου 2024 αναδείχθηκαν ως </w:t>
      </w:r>
      <w:r>
        <w:rPr>
          <w:rFonts w:ascii="Calibri" w:hAnsi="Calibri" w:cs="Calibri"/>
          <w:b/>
          <w:bCs/>
          <w:sz w:val="22"/>
          <w:szCs w:val="22"/>
        </w:rPr>
        <w:t xml:space="preserve">Πρόεδρος </w:t>
      </w:r>
      <w:r>
        <w:rPr>
          <w:rFonts w:ascii="Calibri" w:hAnsi="Calibri" w:cs="Calibri"/>
          <w:sz w:val="22"/>
          <w:szCs w:val="22"/>
        </w:rPr>
        <w:t>και</w:t>
      </w:r>
      <w:r>
        <w:rPr>
          <w:rFonts w:ascii="Calibri" w:hAnsi="Calibri" w:cs="Calibri"/>
          <w:b/>
          <w:bCs/>
          <w:sz w:val="22"/>
          <w:szCs w:val="22"/>
        </w:rPr>
        <w:t xml:space="preserve"> Αντιπρόεδρος</w:t>
      </w:r>
      <w:r>
        <w:rPr>
          <w:rFonts w:ascii="Calibri" w:hAnsi="Calibri" w:cs="Calibri"/>
          <w:sz w:val="22"/>
          <w:szCs w:val="22"/>
        </w:rPr>
        <w:t xml:space="preserve"> του </w:t>
      </w:r>
      <w:r>
        <w:rPr>
          <w:rFonts w:asciiTheme="minorHAnsi" w:hAnsiTheme="minorHAnsi" w:cstheme="minorHAnsi"/>
          <w:sz w:val="22"/>
          <w:szCs w:val="22"/>
        </w:rPr>
        <w:t>Συμβουλίου Φοιτητών</w:t>
      </w:r>
      <w:r>
        <w:rPr>
          <w:rFonts w:ascii="Calibri" w:hAnsi="Calibri" w:cs="Calibri"/>
          <w:sz w:val="22"/>
          <w:szCs w:val="22"/>
        </w:rPr>
        <w:t xml:space="preserve"> του Πανεπιστημίου Δυτικής Μακεδονίας κατά σειρά εκλογής οι παρακάτω:</w:t>
      </w:r>
    </w:p>
    <w:p w14:paraId="155EAFE1" w14:textId="77777777" w:rsidR="005906F8" w:rsidRDefault="005906F8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C8E143E" w14:textId="77777777" w:rsidR="005906F8" w:rsidRDefault="00D85E27">
      <w:pPr>
        <w:pStyle w:val="ac"/>
        <w:numPr>
          <w:ilvl w:val="0"/>
          <w:numId w:val="1"/>
        </w:numPr>
        <w:spacing w:after="120" w:line="48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3" w:name="_Hlk116306890"/>
      <w:r>
        <w:rPr>
          <w:rFonts w:asciiTheme="minorHAnsi" w:hAnsiTheme="minorHAnsi" w:cstheme="minorHAnsi"/>
          <w:sz w:val="22"/>
          <w:szCs w:val="22"/>
        </w:rPr>
        <w:t xml:space="preserve">Ο  υποψήφιος για τη θέση </w:t>
      </w:r>
      <w:bookmarkStart w:id="4" w:name="_Hlk126659506"/>
      <w:r>
        <w:rPr>
          <w:rFonts w:asciiTheme="minorHAnsi" w:hAnsiTheme="minorHAnsi" w:cstheme="minorHAnsi"/>
          <w:sz w:val="22"/>
          <w:szCs w:val="22"/>
        </w:rPr>
        <w:t xml:space="preserve">Προέδρου/Αντιπροέδρου του </w:t>
      </w:r>
      <w:bookmarkStart w:id="5" w:name="_Hlk128488171"/>
      <w:r>
        <w:rPr>
          <w:rFonts w:asciiTheme="minorHAnsi" w:hAnsiTheme="minorHAnsi" w:cstheme="minorHAnsi"/>
          <w:sz w:val="22"/>
          <w:szCs w:val="22"/>
        </w:rPr>
        <w:t xml:space="preserve">Συμβουλίου Φοιτητών </w:t>
      </w:r>
      <w:bookmarkEnd w:id="4"/>
      <w:bookmarkEnd w:id="5"/>
      <w:r>
        <w:rPr>
          <w:rFonts w:asciiTheme="minorHAnsi" w:hAnsiTheme="minorHAnsi" w:cstheme="minorHAnsi"/>
          <w:sz w:val="22"/>
          <w:szCs w:val="22"/>
        </w:rPr>
        <w:t xml:space="preserve">Ζανιάς Ευάγγελος έλαβε από τους εκλογείς 5 έγκυρες ψήφους, συνεπώς, εκλέγεται ως </w:t>
      </w:r>
      <w:r>
        <w:rPr>
          <w:rFonts w:asciiTheme="minorHAnsi" w:hAnsiTheme="minorHAnsi" w:cstheme="minorHAnsi"/>
          <w:b/>
          <w:bCs/>
          <w:sz w:val="22"/>
          <w:szCs w:val="22"/>
        </w:rPr>
        <w:t>Πρόεδρος</w:t>
      </w:r>
      <w:r>
        <w:rPr>
          <w:rFonts w:asciiTheme="minorHAnsi" w:hAnsiTheme="minorHAnsi" w:cstheme="minorHAnsi"/>
          <w:sz w:val="22"/>
          <w:szCs w:val="22"/>
        </w:rPr>
        <w:t xml:space="preserve"> του Συμβουλίου (άρθρο 8, παρ.11 Απόφαση 123024/Ζ1/2022 (Β΄5220).</w:t>
      </w:r>
      <w:bookmarkEnd w:id="3"/>
    </w:p>
    <w:p w14:paraId="21AB6FA2" w14:textId="77777777" w:rsidR="005906F8" w:rsidRDefault="00D85E27">
      <w:pPr>
        <w:pStyle w:val="ac"/>
        <w:numPr>
          <w:ilvl w:val="0"/>
          <w:numId w:val="1"/>
        </w:numPr>
        <w:spacing w:after="120" w:line="48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 υποψήφια για τη θέση Προέδρου/Αντιπροέδρου του Συμβουλίου Φοιτητών η Κωστή Παρασκευή, έλαβε από τους  εκλογείς 1 έγκυρη ψήφο και έπειτα από ηλεκτρονική κλήρωση εκλέγεται </w:t>
      </w:r>
      <w:r>
        <w:rPr>
          <w:rFonts w:asciiTheme="minorHAnsi" w:hAnsiTheme="minorHAnsi" w:cstheme="minorHAnsi"/>
          <w:b/>
          <w:bCs/>
          <w:sz w:val="22"/>
          <w:szCs w:val="22"/>
        </w:rPr>
        <w:t>Αντιπρόεδρος</w:t>
      </w:r>
      <w:r>
        <w:rPr>
          <w:rFonts w:asciiTheme="minorHAnsi" w:hAnsiTheme="minorHAnsi" w:cstheme="minorHAnsi"/>
          <w:sz w:val="22"/>
          <w:szCs w:val="22"/>
        </w:rPr>
        <w:t xml:space="preserve"> του Συμβουλίου (άρθρο 8, παρ.11 Απόφαση 123024/Ζ1/2022 (Β΄5220).</w:t>
      </w:r>
    </w:p>
    <w:p w14:paraId="48E65CEA" w14:textId="77777777" w:rsidR="005906F8" w:rsidRDefault="00D85E27">
      <w:pPr>
        <w:spacing w:after="120" w:line="360" w:lineRule="auto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 παρόν πρακτικό εκλογής συντάχθηκε και υπογράφηκε από όλα τα μέλη του ΟΔΕ.</w:t>
      </w:r>
    </w:p>
    <w:tbl>
      <w:tblPr>
        <w:tblStyle w:val="ae"/>
        <w:tblW w:w="949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678"/>
        <w:gridCol w:w="4814"/>
      </w:tblGrid>
      <w:tr w:rsidR="005906F8" w14:paraId="08A05117" w14:textId="77777777">
        <w:trPr>
          <w:trHeight w:val="627"/>
        </w:trPr>
        <w:tc>
          <w:tcPr>
            <w:tcW w:w="9491" w:type="dxa"/>
            <w:gridSpan w:val="2"/>
            <w:vAlign w:val="center"/>
          </w:tcPr>
          <w:p w14:paraId="4887464A" w14:textId="77777777" w:rsidR="005906F8" w:rsidRDefault="00D85E27">
            <w:pPr>
              <w:widowControl w:val="0"/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Η Τριμελής Εφορευτική Επιτροπή</w:t>
            </w:r>
          </w:p>
        </w:tc>
      </w:tr>
      <w:tr w:rsidR="005906F8" w14:paraId="31899850" w14:textId="77777777">
        <w:trPr>
          <w:trHeight w:val="950"/>
        </w:trPr>
        <w:tc>
          <w:tcPr>
            <w:tcW w:w="4678" w:type="dxa"/>
            <w:vAlign w:val="center"/>
          </w:tcPr>
          <w:p w14:paraId="0953886B" w14:textId="77777777" w:rsidR="005906F8" w:rsidRDefault="00D85E27">
            <w:pPr>
              <w:pStyle w:val="3"/>
              <w:widowControl w:val="0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Ονοματεπώνυμο</w:t>
            </w:r>
          </w:p>
        </w:tc>
        <w:tc>
          <w:tcPr>
            <w:tcW w:w="4813" w:type="dxa"/>
            <w:vAlign w:val="center"/>
          </w:tcPr>
          <w:p w14:paraId="64A53906" w14:textId="77777777" w:rsidR="005906F8" w:rsidRDefault="00D85E27">
            <w:pPr>
              <w:widowControl w:val="0"/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Υπογραφή</w:t>
            </w:r>
          </w:p>
        </w:tc>
      </w:tr>
      <w:tr w:rsidR="005906F8" w14:paraId="2CAE1994" w14:textId="77777777">
        <w:trPr>
          <w:trHeight w:val="950"/>
        </w:trPr>
        <w:tc>
          <w:tcPr>
            <w:tcW w:w="4678" w:type="dxa"/>
            <w:vAlign w:val="center"/>
          </w:tcPr>
          <w:p w14:paraId="06A4F594" w14:textId="77777777" w:rsidR="005906F8" w:rsidRDefault="00D85E27">
            <w:pPr>
              <w:pStyle w:val="3"/>
              <w:widowControl w:val="0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ΗΛΙΟΠΟΥΛΟΥ ΚΕΡΑΣΙΝΑ</w:t>
            </w:r>
          </w:p>
          <w:p w14:paraId="016DF14E" w14:textId="77777777" w:rsidR="005906F8" w:rsidRDefault="005906F8">
            <w:pPr>
              <w:widowControl w:val="0"/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13" w:type="dxa"/>
            <w:vAlign w:val="center"/>
          </w:tcPr>
          <w:p w14:paraId="71CEFC33" w14:textId="77777777" w:rsidR="005906F8" w:rsidRDefault="005906F8">
            <w:pPr>
              <w:widowControl w:val="0"/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906F8" w14:paraId="28C99EA6" w14:textId="77777777">
        <w:trPr>
          <w:trHeight w:val="950"/>
        </w:trPr>
        <w:tc>
          <w:tcPr>
            <w:tcW w:w="4678" w:type="dxa"/>
            <w:vAlign w:val="center"/>
          </w:tcPr>
          <w:p w14:paraId="2E181B1C" w14:textId="77777777" w:rsidR="005906F8" w:rsidRDefault="00D85E27">
            <w:pPr>
              <w:pStyle w:val="3"/>
              <w:widowControl w:val="0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ΣΑΒΒΙΔΗΣ ΓΕΩΡΓΙΟΣ</w:t>
            </w:r>
          </w:p>
          <w:p w14:paraId="6DD4BA91" w14:textId="77777777" w:rsidR="005906F8" w:rsidRDefault="005906F8">
            <w:pPr>
              <w:widowControl w:val="0"/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13" w:type="dxa"/>
            <w:vAlign w:val="center"/>
          </w:tcPr>
          <w:p w14:paraId="15062BC3" w14:textId="77777777" w:rsidR="005906F8" w:rsidRDefault="005906F8">
            <w:pPr>
              <w:widowControl w:val="0"/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906F8" w14:paraId="5CA5B007" w14:textId="77777777">
        <w:trPr>
          <w:trHeight w:val="950"/>
        </w:trPr>
        <w:tc>
          <w:tcPr>
            <w:tcW w:w="4678" w:type="dxa"/>
            <w:vAlign w:val="center"/>
          </w:tcPr>
          <w:p w14:paraId="59D812BB" w14:textId="77777777" w:rsidR="005906F8" w:rsidRDefault="00D85E27">
            <w:pPr>
              <w:pStyle w:val="3"/>
              <w:widowControl w:val="0"/>
              <w:tabs>
                <w:tab w:val="left" w:pos="1080"/>
                <w:tab w:val="left" w:pos="1440"/>
              </w:tabs>
              <w:spacing w:after="60" w:line="480" w:lineRule="auto"/>
              <w:ind w:left="0" w:firstLine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ΓΡΑΒΑΛΟΣ ΧΡΗΣΤΟΣ</w:t>
            </w:r>
          </w:p>
          <w:p w14:paraId="51537443" w14:textId="77777777" w:rsidR="005906F8" w:rsidRDefault="005906F8">
            <w:pPr>
              <w:widowControl w:val="0"/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13" w:type="dxa"/>
            <w:vAlign w:val="center"/>
          </w:tcPr>
          <w:p w14:paraId="09A01080" w14:textId="77777777" w:rsidR="005906F8" w:rsidRDefault="005906F8">
            <w:pPr>
              <w:widowControl w:val="0"/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B5ED8DA" w14:textId="77777777" w:rsidR="005906F8" w:rsidRDefault="005906F8">
      <w:pPr>
        <w:spacing w:after="120" w:line="360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14:paraId="60B21B01" w14:textId="77777777" w:rsidR="005906F8" w:rsidRDefault="005906F8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BC2E036" w14:textId="77777777" w:rsidR="005906F8" w:rsidRDefault="00D85E27">
      <w:pPr>
        <w:tabs>
          <w:tab w:val="left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>
        <w:rPr>
          <w:rFonts w:ascii="Calibri" w:hAnsi="Calibri" w:cs="Calibri"/>
          <w:color w:val="000000"/>
          <w:sz w:val="22"/>
          <w:szCs w:val="22"/>
        </w:rPr>
        <w:t xml:space="preserve">Το πρακτικό αυτό θα </w:t>
      </w:r>
      <w:r>
        <w:rPr>
          <w:rFonts w:asciiTheme="minorHAnsi" w:hAnsiTheme="minorHAnsi" w:cstheme="minorHAnsi"/>
          <w:sz w:val="22"/>
          <w:szCs w:val="22"/>
        </w:rPr>
        <w:t xml:space="preserve"> αναρτηθεί στην κεντρική ιστοσελίδα του Πανεπιστημίου Δυτικής Μακεδονίας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E205234" w14:textId="77777777" w:rsidR="005906F8" w:rsidRDefault="005906F8">
      <w:pPr>
        <w:pStyle w:val="ac"/>
        <w:spacing w:before="120" w:after="120" w:line="320" w:lineRule="exact"/>
        <w:ind w:left="643" w:right="-1"/>
        <w:rPr>
          <w:rFonts w:asciiTheme="minorHAnsi" w:hAnsiTheme="minorHAnsi" w:cstheme="minorHAnsi"/>
          <w:sz w:val="22"/>
          <w:szCs w:val="22"/>
        </w:rPr>
      </w:pPr>
    </w:p>
    <w:p w14:paraId="68FE85E1" w14:textId="77777777" w:rsidR="005906F8" w:rsidRDefault="005906F8">
      <w:pPr>
        <w:rPr>
          <w:sz w:val="22"/>
          <w:szCs w:val="22"/>
        </w:rPr>
      </w:pPr>
    </w:p>
    <w:sectPr w:rsidR="005906F8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0" w:footer="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66EE" w14:textId="77777777" w:rsidR="00D85E27" w:rsidRDefault="00D85E27">
      <w:r>
        <w:separator/>
      </w:r>
    </w:p>
  </w:endnote>
  <w:endnote w:type="continuationSeparator" w:id="0">
    <w:p w14:paraId="28316597" w14:textId="77777777" w:rsidR="00D85E27" w:rsidRDefault="00D8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DD06" w14:textId="77777777" w:rsidR="005906F8" w:rsidRDefault="00D85E27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579ABE7E" wp14:editId="668AD44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Πλαίσιο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FE3580" w14:textId="77777777" w:rsidR="005906F8" w:rsidRDefault="00D85E27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79ABE7E" id="Πλαίσιο1" o:spid="_x0000_s1026" style="position:absolute;margin-left:0;margin-top:.05pt;width:1.15pt;height:1.1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76FE3580" w14:textId="77777777" w:rsidR="005906F8" w:rsidRDefault="00D85E27">
                    <w:pPr>
                      <w:pStyle w:val="a3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6466" w14:textId="77777777" w:rsidR="005906F8" w:rsidRDefault="005906F8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</w:p>
  <w:p w14:paraId="37E17BB1" w14:textId="77777777" w:rsidR="005906F8" w:rsidRDefault="005906F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70AD" w14:textId="77777777" w:rsidR="005906F8" w:rsidRDefault="005906F8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</w:p>
  <w:p w14:paraId="204A830D" w14:textId="77777777" w:rsidR="005906F8" w:rsidRDefault="005906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E775" w14:textId="77777777" w:rsidR="00D85E27" w:rsidRDefault="00D85E27">
      <w:r>
        <w:separator/>
      </w:r>
    </w:p>
  </w:footnote>
  <w:footnote w:type="continuationSeparator" w:id="0">
    <w:p w14:paraId="301D2220" w14:textId="77777777" w:rsidR="00D85E27" w:rsidRDefault="00D8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53A1"/>
    <w:multiLevelType w:val="multilevel"/>
    <w:tmpl w:val="16F2A8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0A1266"/>
    <w:multiLevelType w:val="multilevel"/>
    <w:tmpl w:val="1F2055A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44017451">
    <w:abstractNumId w:val="1"/>
  </w:num>
  <w:num w:numId="2" w16cid:durableId="21705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F8"/>
    <w:rsid w:val="005906F8"/>
    <w:rsid w:val="00D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66D6"/>
  <w15:docId w15:val="{32CE5AD1-07C5-472A-91EC-37F26C25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048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Υποσέλιδο Char"/>
    <w:basedOn w:val="a0"/>
    <w:link w:val="a3"/>
    <w:qFormat/>
    <w:rsid w:val="00CB4048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0">
    <w:name w:val="Σώμα κειμένου Char"/>
    <w:basedOn w:val="a0"/>
    <w:link w:val="a4"/>
    <w:qFormat/>
    <w:rsid w:val="00CB4048"/>
    <w:rPr>
      <w:rFonts w:ascii="Times New Roman" w:eastAsia="Times New Roman" w:hAnsi="Times New Roman" w:cs="Times New Roman"/>
      <w:iCs/>
      <w:kern w:val="0"/>
      <w:sz w:val="28"/>
      <w:szCs w:val="24"/>
      <w:lang w:eastAsia="el-GR"/>
      <w14:ligatures w14:val="none"/>
    </w:rPr>
  </w:style>
  <w:style w:type="character" w:styleId="a5">
    <w:name w:val="page number"/>
    <w:basedOn w:val="a0"/>
    <w:qFormat/>
    <w:rsid w:val="00CB4048"/>
  </w:style>
  <w:style w:type="character" w:customStyle="1" w:styleId="Char1">
    <w:name w:val="Τίτλος Char"/>
    <w:basedOn w:val="a0"/>
    <w:link w:val="a6"/>
    <w:qFormat/>
    <w:rsid w:val="00CB4048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3Char">
    <w:name w:val="Λίστα με κουκκίδες 3 Char"/>
    <w:link w:val="3"/>
    <w:qFormat/>
    <w:locked/>
    <w:rsid w:val="00CB4048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a7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Char0"/>
    <w:rsid w:val="00CB4048"/>
    <w:pPr>
      <w:jc w:val="both"/>
    </w:pPr>
    <w:rPr>
      <w:iCs/>
      <w:sz w:val="28"/>
    </w:r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Ευρετήριο"/>
    <w:basedOn w:val="a"/>
    <w:qFormat/>
    <w:pPr>
      <w:suppressLineNumbers/>
    </w:pPr>
    <w:rPr>
      <w:rFonts w:cs="Arial"/>
      <w:lang/>
    </w:rPr>
  </w:style>
  <w:style w:type="paragraph" w:customStyle="1" w:styleId="ab">
    <w:name w:val="Κεφαλίδα και υποσέλιδο"/>
    <w:basedOn w:val="a"/>
    <w:qFormat/>
  </w:style>
  <w:style w:type="paragraph" w:styleId="a3">
    <w:name w:val="footer"/>
    <w:basedOn w:val="a"/>
    <w:link w:val="Char"/>
    <w:rsid w:val="00CB4048"/>
    <w:pPr>
      <w:tabs>
        <w:tab w:val="center" w:pos="4153"/>
        <w:tab w:val="right" w:pos="8306"/>
      </w:tabs>
    </w:pPr>
  </w:style>
  <w:style w:type="paragraph" w:customStyle="1" w:styleId="Default">
    <w:name w:val="Default"/>
    <w:qFormat/>
    <w:rsid w:val="00CB4048"/>
    <w:rPr>
      <w:rFonts w:ascii="Calibri" w:eastAsiaTheme="minorEastAsia" w:hAnsi="Calibri" w:cs="Calibri"/>
      <w:color w:val="000000"/>
      <w:kern w:val="0"/>
      <w:sz w:val="24"/>
      <w:szCs w:val="24"/>
      <w14:ligatures w14:val="none"/>
    </w:rPr>
  </w:style>
  <w:style w:type="paragraph" w:styleId="ac">
    <w:name w:val="List Paragraph"/>
    <w:basedOn w:val="a"/>
    <w:uiPriority w:val="34"/>
    <w:qFormat/>
    <w:rsid w:val="00CB4048"/>
    <w:pPr>
      <w:ind w:left="720"/>
      <w:contextualSpacing/>
    </w:pPr>
  </w:style>
  <w:style w:type="paragraph" w:styleId="a6">
    <w:name w:val="Title"/>
    <w:basedOn w:val="a"/>
    <w:link w:val="Char1"/>
    <w:qFormat/>
    <w:rsid w:val="00CB4048"/>
    <w:pPr>
      <w:spacing w:beforeAutospacing="1" w:afterAutospacing="1"/>
    </w:pPr>
  </w:style>
  <w:style w:type="paragraph" w:styleId="3">
    <w:name w:val="List Bullet 3"/>
    <w:basedOn w:val="a"/>
    <w:link w:val="3Char"/>
    <w:qFormat/>
    <w:rsid w:val="00CB4048"/>
    <w:pPr>
      <w:ind w:left="566" w:hanging="283"/>
    </w:pPr>
  </w:style>
  <w:style w:type="paragraph" w:customStyle="1" w:styleId="ad">
    <w:name w:val="Περιεχόμενα πλαισίου"/>
    <w:basedOn w:val="a"/>
    <w:qFormat/>
  </w:style>
  <w:style w:type="table" w:styleId="ae">
    <w:name w:val="Table Grid"/>
    <w:basedOn w:val="a1"/>
    <w:rsid w:val="00CB4048"/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-MARIA  LIANA</dc:creator>
  <dc:description/>
  <cp:lastModifiedBy>ΔΕΛΗΖΗΣΗ ΙΩΑΝΝΑ</cp:lastModifiedBy>
  <cp:revision>2</cp:revision>
  <dcterms:created xsi:type="dcterms:W3CDTF">2024-03-26T09:51:00Z</dcterms:created>
  <dcterms:modified xsi:type="dcterms:W3CDTF">2024-03-26T09:51:00Z</dcterms:modified>
  <dc:language>el-GR</dc:language>
</cp:coreProperties>
</file>