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77" w:rsidRPr="00343061" w:rsidRDefault="00884277" w:rsidP="00884277">
      <w:pPr>
        <w:pStyle w:val="Contents"/>
        <w:spacing w:line="276" w:lineRule="auto"/>
        <w:rPr>
          <w:rFonts w:asciiTheme="minorHAnsi" w:hAnsiTheme="minorHAnsi" w:cstheme="minorHAnsi"/>
          <w:sz w:val="22"/>
          <w:szCs w:val="22"/>
        </w:rPr>
      </w:pPr>
      <w:bookmarkStart w:id="0" w:name="_Toc62551920"/>
      <w:bookmarkStart w:id="1" w:name="_Toc62029730"/>
      <w:r w:rsidRPr="00343061">
        <w:rPr>
          <w:rFonts w:asciiTheme="minorHAnsi" w:hAnsiTheme="minorHAnsi" w:cstheme="minorHAnsi"/>
          <w:sz w:val="22"/>
          <w:szCs w:val="22"/>
        </w:rPr>
        <w:t xml:space="preserve">Περιεχόμενα– Τεχνικές Προδιαγραφές – Πίνακες Συμμόρφωσης Τμήματος </w:t>
      </w:r>
      <w:r>
        <w:rPr>
          <w:rFonts w:asciiTheme="minorHAnsi" w:hAnsiTheme="minorHAnsi" w:cstheme="minorHAnsi"/>
          <w:sz w:val="22"/>
          <w:szCs w:val="22"/>
        </w:rPr>
        <w:t>Δ</w:t>
      </w:r>
      <w:bookmarkEnd w:id="0"/>
    </w:p>
    <w:p w:rsidR="00884277" w:rsidRDefault="00AF7A4B">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AF7A4B">
        <w:rPr>
          <w:rFonts w:asciiTheme="minorHAnsi" w:hAnsiTheme="minorHAnsi" w:cstheme="minorHAnsi"/>
        </w:rPr>
        <w:fldChar w:fldCharType="begin"/>
      </w:r>
      <w:r w:rsidR="00884277" w:rsidRPr="00474863">
        <w:rPr>
          <w:rFonts w:asciiTheme="minorHAnsi" w:hAnsiTheme="minorHAnsi" w:cstheme="minorHAnsi"/>
        </w:rPr>
        <w:instrText xml:space="preserve"> TOC \o "1-4" \h</w:instrText>
      </w:r>
      <w:r w:rsidRPr="00AF7A4B">
        <w:rPr>
          <w:rFonts w:asciiTheme="minorHAnsi" w:hAnsiTheme="minorHAnsi" w:cstheme="minorHAnsi"/>
        </w:rPr>
        <w:fldChar w:fldCharType="separate"/>
      </w:r>
      <w:hyperlink w:anchor="_Toc62551920" w:history="1">
        <w:r w:rsidR="00884277" w:rsidRPr="00B431BE">
          <w:rPr>
            <w:rStyle w:val="-"/>
            <w:rFonts w:cstheme="minorHAnsi"/>
            <w:noProof/>
          </w:rPr>
          <w:t>Περιεχόμενα– Τεχνικές Προδιαγραφές – Πίνακες Συμμόρφωσης Τμήματος Δ</w:t>
        </w:r>
        <w:r w:rsidR="00884277">
          <w:rPr>
            <w:noProof/>
          </w:rPr>
          <w:tab/>
        </w:r>
        <w:r>
          <w:rPr>
            <w:noProof/>
          </w:rPr>
          <w:fldChar w:fldCharType="begin"/>
        </w:r>
        <w:r w:rsidR="00884277">
          <w:rPr>
            <w:noProof/>
          </w:rPr>
          <w:instrText xml:space="preserve"> PAGEREF _Toc62551920 \h </w:instrText>
        </w:r>
        <w:r>
          <w:rPr>
            <w:noProof/>
          </w:rPr>
        </w:r>
        <w:r>
          <w:rPr>
            <w:noProof/>
          </w:rPr>
          <w:fldChar w:fldCharType="separate"/>
        </w:r>
        <w:r w:rsidR="00884277">
          <w:rPr>
            <w:noProof/>
          </w:rPr>
          <w:t>1</w:t>
        </w:r>
        <w:r>
          <w:rPr>
            <w:noProof/>
          </w:rPr>
          <w:fldChar w:fldCharType="end"/>
        </w:r>
      </w:hyperlink>
    </w:p>
    <w:p w:rsidR="00884277" w:rsidRDefault="00AF7A4B">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2551921" w:history="1">
        <w:r w:rsidR="00884277" w:rsidRPr="00B431BE">
          <w:rPr>
            <w:rStyle w:val="-"/>
            <w:rFonts w:cstheme="minorHAnsi"/>
            <w:noProof/>
            <w:lang w:val="el-GR"/>
          </w:rPr>
          <w:t>ΤΜΗΜΑ Δ</w:t>
        </w:r>
        <w:r w:rsidR="00884277">
          <w:rPr>
            <w:noProof/>
          </w:rPr>
          <w:tab/>
        </w:r>
        <w:r>
          <w:rPr>
            <w:noProof/>
          </w:rPr>
          <w:fldChar w:fldCharType="begin"/>
        </w:r>
        <w:r w:rsidR="00884277">
          <w:rPr>
            <w:noProof/>
          </w:rPr>
          <w:instrText xml:space="preserve"> PAGEREF _Toc62551921 \h </w:instrText>
        </w:r>
        <w:r>
          <w:rPr>
            <w:noProof/>
          </w:rPr>
        </w:r>
        <w:r>
          <w:rPr>
            <w:noProof/>
          </w:rPr>
          <w:fldChar w:fldCharType="separate"/>
        </w:r>
        <w:r w:rsidR="00884277">
          <w:rPr>
            <w:noProof/>
          </w:rPr>
          <w:t>2</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2" w:history="1">
        <w:r w:rsidR="00884277" w:rsidRPr="00B431BE">
          <w:rPr>
            <w:rStyle w:val="-"/>
            <w:rFonts w:cstheme="minorHAnsi"/>
            <w:noProof/>
            <w:lang w:val="el-GR"/>
          </w:rPr>
          <w:t>Είδος 34. Καναπές διθέσιος</w:t>
        </w:r>
        <w:r w:rsidR="00884277">
          <w:rPr>
            <w:noProof/>
          </w:rPr>
          <w:tab/>
        </w:r>
        <w:r>
          <w:rPr>
            <w:noProof/>
          </w:rPr>
          <w:fldChar w:fldCharType="begin"/>
        </w:r>
        <w:r w:rsidR="00884277">
          <w:rPr>
            <w:noProof/>
          </w:rPr>
          <w:instrText xml:space="preserve"> PAGEREF _Toc62551922 \h </w:instrText>
        </w:r>
        <w:r>
          <w:rPr>
            <w:noProof/>
          </w:rPr>
        </w:r>
        <w:r>
          <w:rPr>
            <w:noProof/>
          </w:rPr>
          <w:fldChar w:fldCharType="separate"/>
        </w:r>
        <w:r w:rsidR="00884277">
          <w:rPr>
            <w:noProof/>
          </w:rPr>
          <w:t>2</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3" w:history="1">
        <w:r w:rsidR="00884277" w:rsidRPr="00B431BE">
          <w:rPr>
            <w:rStyle w:val="-"/>
            <w:rFonts w:cstheme="minorHAnsi"/>
            <w:noProof/>
            <w:lang w:val="el-GR"/>
          </w:rPr>
          <w:t>Είδος 35. Καναπές τριθέσιος</w:t>
        </w:r>
        <w:r w:rsidR="00884277">
          <w:rPr>
            <w:noProof/>
          </w:rPr>
          <w:tab/>
        </w:r>
        <w:r>
          <w:rPr>
            <w:noProof/>
          </w:rPr>
          <w:fldChar w:fldCharType="begin"/>
        </w:r>
        <w:r w:rsidR="00884277">
          <w:rPr>
            <w:noProof/>
          </w:rPr>
          <w:instrText xml:space="preserve"> PAGEREF _Toc62551923 \h </w:instrText>
        </w:r>
        <w:r>
          <w:rPr>
            <w:noProof/>
          </w:rPr>
        </w:r>
        <w:r>
          <w:rPr>
            <w:noProof/>
          </w:rPr>
          <w:fldChar w:fldCharType="separate"/>
        </w:r>
        <w:r w:rsidR="00884277">
          <w:rPr>
            <w:noProof/>
          </w:rPr>
          <w:t>3</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4" w:history="1">
        <w:r w:rsidR="00884277" w:rsidRPr="00B431BE">
          <w:rPr>
            <w:rStyle w:val="-"/>
            <w:rFonts w:cstheme="minorHAnsi"/>
            <w:noProof/>
            <w:lang w:val="el-GR"/>
          </w:rPr>
          <w:t>Είδος 36. Πολυθρόνα</w:t>
        </w:r>
        <w:r w:rsidR="00884277">
          <w:rPr>
            <w:noProof/>
          </w:rPr>
          <w:tab/>
        </w:r>
        <w:r>
          <w:rPr>
            <w:noProof/>
          </w:rPr>
          <w:fldChar w:fldCharType="begin"/>
        </w:r>
        <w:r w:rsidR="00884277">
          <w:rPr>
            <w:noProof/>
          </w:rPr>
          <w:instrText xml:space="preserve"> PAGEREF _Toc62551924 \h </w:instrText>
        </w:r>
        <w:r>
          <w:rPr>
            <w:noProof/>
          </w:rPr>
        </w:r>
        <w:r>
          <w:rPr>
            <w:noProof/>
          </w:rPr>
          <w:fldChar w:fldCharType="separate"/>
        </w:r>
        <w:r w:rsidR="00884277">
          <w:rPr>
            <w:noProof/>
          </w:rPr>
          <w:t>4</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5" w:history="1">
        <w:r w:rsidR="00884277" w:rsidRPr="00B431BE">
          <w:rPr>
            <w:rStyle w:val="-"/>
            <w:rFonts w:cstheme="minorHAnsi"/>
            <w:noProof/>
            <w:lang w:val="el-GR"/>
          </w:rPr>
          <w:t>Είδος 37. Καναπές πολυγωνικός</w:t>
        </w:r>
        <w:r w:rsidR="00884277">
          <w:rPr>
            <w:noProof/>
          </w:rPr>
          <w:tab/>
        </w:r>
        <w:r>
          <w:rPr>
            <w:noProof/>
          </w:rPr>
          <w:fldChar w:fldCharType="begin"/>
        </w:r>
        <w:r w:rsidR="00884277">
          <w:rPr>
            <w:noProof/>
          </w:rPr>
          <w:instrText xml:space="preserve"> PAGEREF _Toc62551925 \h </w:instrText>
        </w:r>
        <w:r>
          <w:rPr>
            <w:noProof/>
          </w:rPr>
        </w:r>
        <w:r>
          <w:rPr>
            <w:noProof/>
          </w:rPr>
          <w:fldChar w:fldCharType="separate"/>
        </w:r>
        <w:r w:rsidR="00884277">
          <w:rPr>
            <w:noProof/>
          </w:rPr>
          <w:t>5</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6" w:history="1">
        <w:r w:rsidR="00884277" w:rsidRPr="00B431BE">
          <w:rPr>
            <w:rStyle w:val="-"/>
            <w:rFonts w:cstheme="minorHAnsi"/>
            <w:noProof/>
            <w:lang w:val="el-GR"/>
          </w:rPr>
          <w:t>Είδος 38. Σκαμπώ χαμηλά</w:t>
        </w:r>
        <w:r w:rsidR="00884277">
          <w:rPr>
            <w:noProof/>
          </w:rPr>
          <w:tab/>
        </w:r>
        <w:r>
          <w:rPr>
            <w:noProof/>
          </w:rPr>
          <w:fldChar w:fldCharType="begin"/>
        </w:r>
        <w:r w:rsidR="00884277">
          <w:rPr>
            <w:noProof/>
          </w:rPr>
          <w:instrText xml:space="preserve"> PAGEREF _Toc62551926 \h </w:instrText>
        </w:r>
        <w:r>
          <w:rPr>
            <w:noProof/>
          </w:rPr>
        </w:r>
        <w:r>
          <w:rPr>
            <w:noProof/>
          </w:rPr>
          <w:fldChar w:fldCharType="separate"/>
        </w:r>
        <w:r w:rsidR="00884277">
          <w:rPr>
            <w:noProof/>
          </w:rPr>
          <w:t>6</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7" w:history="1">
        <w:r w:rsidR="00884277" w:rsidRPr="00B431BE">
          <w:rPr>
            <w:rStyle w:val="-"/>
            <w:rFonts w:cstheme="minorHAnsi"/>
            <w:noProof/>
            <w:lang w:val="el-GR"/>
          </w:rPr>
          <w:t>Είδος 39. Σκαμπώ ψηλά</w:t>
        </w:r>
        <w:r w:rsidR="00884277">
          <w:rPr>
            <w:noProof/>
          </w:rPr>
          <w:tab/>
        </w:r>
        <w:r>
          <w:rPr>
            <w:noProof/>
          </w:rPr>
          <w:fldChar w:fldCharType="begin"/>
        </w:r>
        <w:r w:rsidR="00884277">
          <w:rPr>
            <w:noProof/>
          </w:rPr>
          <w:instrText xml:space="preserve"> PAGEREF _Toc62551927 \h </w:instrText>
        </w:r>
        <w:r>
          <w:rPr>
            <w:noProof/>
          </w:rPr>
        </w:r>
        <w:r>
          <w:rPr>
            <w:noProof/>
          </w:rPr>
          <w:fldChar w:fldCharType="separate"/>
        </w:r>
        <w:r w:rsidR="00884277">
          <w:rPr>
            <w:noProof/>
          </w:rPr>
          <w:t>6</w:t>
        </w:r>
        <w:r>
          <w:rPr>
            <w:noProof/>
          </w:rPr>
          <w:fldChar w:fldCharType="end"/>
        </w:r>
      </w:hyperlink>
    </w:p>
    <w:p w:rsidR="00884277" w:rsidRDefault="00AF7A4B">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2551928" w:history="1">
        <w:r w:rsidR="00884277" w:rsidRPr="00B431BE">
          <w:rPr>
            <w:rStyle w:val="-"/>
            <w:rFonts w:cstheme="minorHAnsi"/>
            <w:noProof/>
            <w:lang w:val="el-GR"/>
          </w:rPr>
          <w:t>Είδος 40. Καλόγηρος</w:t>
        </w:r>
        <w:r w:rsidR="00884277">
          <w:rPr>
            <w:noProof/>
          </w:rPr>
          <w:tab/>
        </w:r>
        <w:r>
          <w:rPr>
            <w:noProof/>
          </w:rPr>
          <w:fldChar w:fldCharType="begin"/>
        </w:r>
        <w:r w:rsidR="00884277">
          <w:rPr>
            <w:noProof/>
          </w:rPr>
          <w:instrText xml:space="preserve"> PAGEREF _Toc62551928 \h </w:instrText>
        </w:r>
        <w:r>
          <w:rPr>
            <w:noProof/>
          </w:rPr>
        </w:r>
        <w:r>
          <w:rPr>
            <w:noProof/>
          </w:rPr>
          <w:fldChar w:fldCharType="separate"/>
        </w:r>
        <w:r w:rsidR="00884277">
          <w:rPr>
            <w:noProof/>
          </w:rPr>
          <w:t>7</w:t>
        </w:r>
        <w:r>
          <w:rPr>
            <w:noProof/>
          </w:rPr>
          <w:fldChar w:fldCharType="end"/>
        </w:r>
      </w:hyperlink>
    </w:p>
    <w:p w:rsidR="00884277" w:rsidRPr="009978FE" w:rsidRDefault="00AF7A4B" w:rsidP="00884277">
      <w:pPr>
        <w:pStyle w:val="2"/>
        <w:spacing w:line="276" w:lineRule="auto"/>
        <w:rPr>
          <w:rFonts w:asciiTheme="minorHAnsi" w:hAnsiTheme="minorHAnsi" w:cstheme="minorHAnsi"/>
        </w:rPr>
      </w:pPr>
      <w:r w:rsidRPr="00474863">
        <w:rPr>
          <w:rFonts w:asciiTheme="minorHAnsi" w:hAnsiTheme="minorHAnsi" w:cstheme="minorHAnsi"/>
        </w:rPr>
        <w:fldChar w:fldCharType="end"/>
      </w:r>
      <w:r w:rsidR="00884277">
        <w:br w:type="page"/>
      </w:r>
    </w:p>
    <w:p w:rsidR="00884277" w:rsidRPr="00474863" w:rsidRDefault="00884277" w:rsidP="00884277">
      <w:pPr>
        <w:pStyle w:val="2"/>
        <w:pBdr>
          <w:left w:val="none" w:sz="0" w:space="1" w:color="000000"/>
        </w:pBdr>
        <w:spacing w:line="276" w:lineRule="auto"/>
        <w:rPr>
          <w:rFonts w:asciiTheme="minorHAnsi" w:hAnsiTheme="minorHAnsi" w:cstheme="minorHAnsi"/>
          <w:sz w:val="20"/>
          <w:szCs w:val="20"/>
          <w:lang w:val="el-GR"/>
        </w:rPr>
      </w:pPr>
      <w:bookmarkStart w:id="2" w:name="_Toc62551921"/>
      <w:r w:rsidRPr="00474863">
        <w:rPr>
          <w:rFonts w:asciiTheme="minorHAnsi" w:hAnsiTheme="minorHAnsi" w:cstheme="minorHAnsi"/>
          <w:sz w:val="20"/>
          <w:szCs w:val="20"/>
          <w:lang w:val="el-GR"/>
        </w:rPr>
        <w:lastRenderedPageBreak/>
        <w:t>ΤΜΗΜΑ Δ</w:t>
      </w:r>
      <w:bookmarkEnd w:id="1"/>
      <w:bookmarkEnd w:id="2"/>
    </w:p>
    <w:p w:rsidR="00884277" w:rsidRPr="00474863" w:rsidRDefault="00884277" w:rsidP="00884277">
      <w:pPr>
        <w:pStyle w:val="3"/>
        <w:spacing w:line="276" w:lineRule="auto"/>
        <w:rPr>
          <w:rFonts w:asciiTheme="minorHAnsi" w:hAnsiTheme="minorHAnsi" w:cstheme="minorHAnsi"/>
          <w:sz w:val="20"/>
          <w:szCs w:val="20"/>
          <w:lang w:val="el-GR"/>
        </w:rPr>
      </w:pPr>
      <w:bookmarkStart w:id="3" w:name="_Toc62029731"/>
      <w:bookmarkStart w:id="4" w:name="_Toc62551922"/>
      <w:r w:rsidRPr="00474863">
        <w:rPr>
          <w:rFonts w:asciiTheme="minorHAnsi" w:hAnsiTheme="minorHAnsi" w:cstheme="minorHAnsi"/>
          <w:sz w:val="20"/>
          <w:szCs w:val="20"/>
          <w:lang w:val="el-GR"/>
        </w:rPr>
        <w:t>Είδος 34. Καναπές διθέσιος</w:t>
      </w:r>
      <w:bookmarkEnd w:id="3"/>
      <w:bookmarkEnd w:id="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 (α)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p w:rsidR="00884277" w:rsidRPr="00474863" w:rsidRDefault="00884277" w:rsidP="002A4C26">
            <w:pPr>
              <w:spacing w:line="276" w:lineRule="auto"/>
              <w:rPr>
                <w:rFonts w:asciiTheme="minorHAnsi" w:eastAsia="MS Mincho" w:hAnsiTheme="minorHAnsi" w:cstheme="minorHAnsi"/>
                <w:b/>
                <w:color w:val="000000"/>
                <w:lang w:eastAsia="ja-JP"/>
              </w:rPr>
            </w:pPr>
          </w:p>
        </w:tc>
      </w:tr>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34</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Καναπές διθέσιος</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r>
      <w:tr w:rsidR="00884277" w:rsidRPr="00474863" w:rsidTr="002A4C26">
        <w:trPr>
          <w:trHeight w:val="1972"/>
        </w:trPr>
        <w:tc>
          <w:tcPr>
            <w:tcW w:w="76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34.1</w:t>
            </w:r>
          </w:p>
        </w:tc>
        <w:tc>
          <w:tcPr>
            <w:tcW w:w="660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noProof/>
                <w:color w:val="000000"/>
              </w:rPr>
              <w:drawing>
                <wp:anchor distT="0" distB="0" distL="114300" distR="114300" simplePos="0" relativeHeight="251660288" behindDoc="0" locked="0" layoutInCell="1" allowOverlap="1">
                  <wp:simplePos x="0" y="0"/>
                  <wp:positionH relativeFrom="column">
                    <wp:posOffset>2026285</wp:posOffset>
                  </wp:positionH>
                  <wp:positionV relativeFrom="paragraph">
                    <wp:posOffset>99060</wp:posOffset>
                  </wp:positionV>
                  <wp:extent cx="1885950" cy="990600"/>
                  <wp:effectExtent l="0" t="0" r="0" b="0"/>
                  <wp:wrapNone/>
                  <wp:docPr id="32" name="Εικόνα 14" descr="Εικόνα που περιέχει θέση, έπιπλα, καναπές, καθιστ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θέση, έπιπλα, καναπές, καθιστός&#10;&#10;Περιγραφή που δημιουργήθηκε αυτόματα"/>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5950" cy="990600"/>
                          </a:xfrm>
                          <a:prstGeom prst="rect">
                            <a:avLst/>
                          </a:prstGeom>
                        </pic:spPr>
                      </pic:pic>
                    </a:graphicData>
                  </a:graphic>
                </wp:anchor>
              </w:drawing>
            </w:r>
            <w:r w:rsidRPr="00474863">
              <w:rPr>
                <w:rFonts w:asciiTheme="minorHAnsi" w:eastAsia="MS Mincho" w:hAnsiTheme="minorHAnsi" w:cstheme="minorHAnsi"/>
                <w:bCs/>
                <w:color w:val="000000"/>
                <w:spacing w:val="-2"/>
                <w:lang w:eastAsia="ja-JP"/>
              </w:rPr>
              <w:t>Καναπές διθέσιος  τύπου ρετρό</w:t>
            </w:r>
          </w:p>
          <w:p w:rsidR="00884277" w:rsidRPr="00474863" w:rsidRDefault="00884277" w:rsidP="002A4C26">
            <w:pPr>
              <w:tabs>
                <w:tab w:val="left" w:pos="4500"/>
              </w:tabs>
              <w:spacing w:line="276" w:lineRule="auto"/>
              <w:rPr>
                <w:rFonts w:asciiTheme="minorHAnsi" w:hAnsiTheme="minorHAnsi" w:cstheme="minorHAnsi"/>
                <w:lang w:eastAsia="ja-JP"/>
              </w:rPr>
            </w:pPr>
          </w:p>
        </w:tc>
        <w:tc>
          <w:tcPr>
            <w:tcW w:w="850"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34.1.1</w:t>
            </w:r>
          </w:p>
        </w:tc>
        <w:tc>
          <w:tcPr>
            <w:tcW w:w="660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 xml:space="preserve">Καναπές διθέσιος </w:t>
            </w:r>
            <w:r w:rsidRPr="00474863">
              <w:rPr>
                <w:rFonts w:asciiTheme="minorHAnsi" w:hAnsiTheme="minorHAnsi" w:cstheme="minorHAnsi"/>
                <w:bCs/>
                <w:spacing w:val="-2"/>
              </w:rPr>
              <w:t>τύπου ρετρό</w:t>
            </w:r>
            <w:r w:rsidRPr="00474863">
              <w:rPr>
                <w:rFonts w:asciiTheme="minorHAnsi" w:eastAsia="TimesNewRomanPSMT" w:hAnsiTheme="minorHAnsi" w:cstheme="minorHAnsi"/>
                <w:lang w:eastAsia="en-US"/>
              </w:rPr>
              <w:t xml:space="preserve"> διαστάσεων 180 μήκος, 90 εκ. πλάτους. Να είναι ταπετσαρισμένος με ύφασμα ή σε δερματίνη επιλογής της υπηρεσίας</w:t>
            </w:r>
          </w:p>
          <w:p w:rsidR="00884277" w:rsidRPr="00474863" w:rsidRDefault="00884277" w:rsidP="002A4C26">
            <w:pPr>
              <w:spacing w:line="276" w:lineRule="auto"/>
              <w:rPr>
                <w:rFonts w:asciiTheme="minorHAnsi" w:eastAsia="TimesNewRomanPSMT" w:hAnsiTheme="minorHAnsi" w:cstheme="minorHAnsi"/>
                <w:b/>
                <w:u w:val="single"/>
                <w:lang w:eastAsia="en-US"/>
              </w:rPr>
            </w:pPr>
            <w:r w:rsidRPr="00474863">
              <w:rPr>
                <w:rFonts w:asciiTheme="minorHAnsi" w:eastAsia="TimesNewRomanPSMT" w:hAnsiTheme="minorHAnsi" w:cstheme="minorHAnsi"/>
                <w:b/>
                <w:u w:val="single"/>
                <w:lang w:eastAsia="en-US"/>
              </w:rPr>
              <w:t>Αποτελούμενο από:</w:t>
            </w:r>
          </w:p>
          <w:p w:rsidR="00884277" w:rsidRPr="00474863" w:rsidRDefault="00884277"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βάση</w:t>
            </w:r>
          </w:p>
          <w:p w:rsidR="00884277" w:rsidRPr="00474863" w:rsidRDefault="00884277"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μαξιλάρια</w:t>
            </w:r>
          </w:p>
          <w:p w:rsidR="00884277" w:rsidRPr="00474863" w:rsidRDefault="00884277"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πόδια</w:t>
            </w:r>
          </w:p>
        </w:tc>
        <w:tc>
          <w:tcPr>
            <w:tcW w:w="850" w:type="dxa"/>
            <w:tcBorders>
              <w:top w:val="single" w:sz="8" w:space="0" w:color="000000"/>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85"/>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34.1.2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1131"/>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Ο καναπές θα πρέπει να ικανοποιεί πλήρως τις απαιτήσεις εργονομίας όσον αφορά στη σχεδίαση, τη λειτουργικότητα, τις αντοχές των υλικών και τη συνολική εμφάνισή του. </w:t>
            </w:r>
          </w:p>
          <w:p w:rsidR="00884277" w:rsidRPr="00474863" w:rsidRDefault="00884277" w:rsidP="002A4C26">
            <w:pPr>
              <w:widowControl/>
              <w:numPr>
                <w:ilvl w:val="0"/>
                <w:numId w:val="29"/>
              </w:numPr>
              <w:spacing w:line="276" w:lineRule="auto"/>
              <w:rPr>
                <w:rFonts w:asciiTheme="minorHAnsi" w:hAnsiTheme="minorHAnsi" w:cstheme="minorHAnsi"/>
                <w:color w:val="000000"/>
              </w:rPr>
            </w:pPr>
            <w:r w:rsidRPr="00474863">
              <w:rPr>
                <w:rFonts w:asciiTheme="minorHAnsi" w:eastAsia="Calibri" w:hAnsiTheme="minorHAnsi" w:cstheme="minorHAnsi"/>
                <w:b/>
                <w:bCs/>
                <w:lang w:eastAsia="en-US"/>
              </w:rPr>
              <w:t>ΒΑΣΗ</w:t>
            </w:r>
          </w:p>
          <w:p w:rsidR="00884277" w:rsidRPr="00474863" w:rsidRDefault="00884277"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bCs/>
                <w:color w:val="000000"/>
              </w:rPr>
              <w:t>Το σώμα του καναπέ είναι ξύλινης κατασκευής, πάνω στο οποίο είναι ενσωματ</w:t>
            </w:r>
            <w:r w:rsidR="005154CE">
              <w:rPr>
                <w:rFonts w:asciiTheme="minorHAnsi" w:hAnsiTheme="minorHAnsi" w:cstheme="minorHAnsi"/>
                <w:bCs/>
                <w:color w:val="000000"/>
              </w:rPr>
              <w:t>ω</w:t>
            </w:r>
            <w:r w:rsidRPr="00474863">
              <w:rPr>
                <w:rFonts w:asciiTheme="minorHAnsi" w:hAnsiTheme="minorHAnsi" w:cstheme="minorHAnsi"/>
                <w:bCs/>
                <w:color w:val="000000"/>
              </w:rPr>
              <w:t xml:space="preserve">μένα μαξιλάρια πλάτης και μπράτσων με καμπύλες εσωτερικά ακμές. Όλο το σώμα του καναπέ  να είναι </w:t>
            </w:r>
            <w:proofErr w:type="spellStart"/>
            <w:r w:rsidRPr="00474863">
              <w:rPr>
                <w:rFonts w:asciiTheme="minorHAnsi" w:hAnsiTheme="minorHAnsi" w:cstheme="minorHAnsi"/>
                <w:bCs/>
                <w:color w:val="000000"/>
              </w:rPr>
              <w:t>επενδε</w:t>
            </w:r>
            <w:r w:rsidR="005154CE">
              <w:rPr>
                <w:rFonts w:asciiTheme="minorHAnsi" w:hAnsiTheme="minorHAnsi" w:cstheme="minorHAnsi"/>
                <w:bCs/>
                <w:color w:val="000000"/>
              </w:rPr>
              <w:t>δ</w:t>
            </w:r>
            <w:r w:rsidRPr="00474863">
              <w:rPr>
                <w:rFonts w:asciiTheme="minorHAnsi" w:hAnsiTheme="minorHAnsi" w:cstheme="minorHAnsi"/>
                <w:bCs/>
                <w:color w:val="000000"/>
              </w:rPr>
              <w:t>υμένο</w:t>
            </w:r>
            <w:proofErr w:type="spellEnd"/>
            <w:r w:rsidRPr="00474863">
              <w:rPr>
                <w:rFonts w:asciiTheme="minorHAnsi" w:hAnsiTheme="minorHAnsi" w:cstheme="minorHAnsi"/>
                <w:bCs/>
                <w:color w:val="000000"/>
              </w:rPr>
              <w:t xml:space="preserve"> σε όλες τις ορατές πλευρές του με </w:t>
            </w:r>
            <w:proofErr w:type="spellStart"/>
            <w:r w:rsidRPr="00474863">
              <w:rPr>
                <w:rFonts w:asciiTheme="minorHAnsi" w:hAnsiTheme="minorHAnsi" w:cstheme="minorHAnsi"/>
                <w:bCs/>
                <w:color w:val="000000"/>
              </w:rPr>
              <w:t>πολυουρεθάνη</w:t>
            </w:r>
            <w:proofErr w:type="spellEnd"/>
            <w:r w:rsidRPr="00474863">
              <w:rPr>
                <w:rFonts w:asciiTheme="minorHAnsi" w:hAnsiTheme="minorHAnsi" w:cstheme="minorHAnsi"/>
                <w:bCs/>
                <w:color w:val="000000"/>
              </w:rPr>
              <w:t xml:space="preserve">, </w:t>
            </w:r>
            <w:proofErr w:type="spellStart"/>
            <w:r w:rsidRPr="00474863">
              <w:rPr>
                <w:rFonts w:asciiTheme="minorHAnsi" w:hAnsiTheme="minorHAnsi" w:cstheme="minorHAnsi"/>
                <w:bCs/>
                <w:color w:val="000000"/>
              </w:rPr>
              <w:t>επενδεδυμένη</w:t>
            </w:r>
            <w:proofErr w:type="spellEnd"/>
            <w:r w:rsidRPr="00474863">
              <w:rPr>
                <w:rFonts w:asciiTheme="minorHAnsi" w:eastAsia="TimesNewRomanPSMT" w:hAnsiTheme="minorHAnsi" w:cstheme="minorHAnsi"/>
                <w:lang w:eastAsia="en-US"/>
              </w:rPr>
              <w:t xml:space="preserve"> με ύφασμα ή δερματίνη επιλογής της υπηρεσίας. </w:t>
            </w:r>
          </w:p>
          <w:p w:rsidR="00884277" w:rsidRPr="00474863" w:rsidRDefault="00884277" w:rsidP="002A4C26">
            <w:pPr>
              <w:widowControl/>
              <w:numPr>
                <w:ilvl w:val="0"/>
                <w:numId w:val="41"/>
              </w:numPr>
              <w:autoSpaceDE/>
              <w:autoSpaceDN/>
              <w:adjustRightInd/>
              <w:spacing w:line="276" w:lineRule="auto"/>
              <w:contextualSpacing/>
              <w:jc w:val="both"/>
              <w:rPr>
                <w:rFonts w:asciiTheme="minorHAnsi" w:hAnsiTheme="minorHAnsi" w:cstheme="minorHAnsi"/>
                <w:bCs/>
                <w:color w:val="000000"/>
              </w:rPr>
            </w:pPr>
            <w:r w:rsidRPr="00474863">
              <w:rPr>
                <w:rFonts w:asciiTheme="minorHAnsi" w:eastAsia="TimesNewRomanPSMT" w:hAnsiTheme="minorHAnsi" w:cstheme="minorHAnsi"/>
                <w:b/>
                <w:bCs/>
                <w:caps/>
                <w:lang w:eastAsia="en-US"/>
              </w:rPr>
              <w:t>μαξιλαρια</w:t>
            </w:r>
          </w:p>
          <w:p w:rsidR="00884277" w:rsidRPr="00474863" w:rsidRDefault="00884277" w:rsidP="002A4C26">
            <w:pPr>
              <w:spacing w:line="276" w:lineRule="auto"/>
              <w:jc w:val="both"/>
              <w:rPr>
                <w:rFonts w:asciiTheme="minorHAnsi" w:hAnsiTheme="minorHAnsi" w:cstheme="minorHAnsi"/>
                <w:bCs/>
                <w:color w:val="000000"/>
              </w:rPr>
            </w:pPr>
            <w:r w:rsidRPr="00474863">
              <w:rPr>
                <w:rFonts w:asciiTheme="minorHAnsi" w:hAnsiTheme="minorHAnsi" w:cstheme="minorHAnsi"/>
                <w:bCs/>
                <w:color w:val="000000"/>
              </w:rPr>
              <w:t>Η έδρα και η πλάτη να έχει 2 αφαιρούμενα  μαξιλάρια με επένδυση από υψηλής ύφασμα ή δερματίνη χρώμα επιλογής της υπηρεσίας.</w:t>
            </w:r>
          </w:p>
          <w:p w:rsidR="00884277" w:rsidRPr="00474863" w:rsidRDefault="00884277" w:rsidP="002A4C26">
            <w:pPr>
              <w:widowControl/>
              <w:numPr>
                <w:ilvl w:val="0"/>
                <w:numId w:val="41"/>
              </w:numPr>
              <w:autoSpaceDE/>
              <w:autoSpaceDN/>
              <w:adjustRightInd/>
              <w:spacing w:line="276" w:lineRule="auto"/>
              <w:contextualSpacing/>
              <w:jc w:val="both"/>
              <w:rPr>
                <w:rFonts w:asciiTheme="minorHAnsi" w:hAnsiTheme="minorHAnsi" w:cstheme="minorHAnsi"/>
                <w:bCs/>
                <w:color w:val="000000"/>
              </w:rPr>
            </w:pPr>
            <w:r w:rsidRPr="00474863">
              <w:rPr>
                <w:rFonts w:asciiTheme="minorHAnsi" w:eastAsia="TimesNewRomanPSMT" w:hAnsiTheme="minorHAnsi" w:cstheme="minorHAnsi"/>
                <w:b/>
                <w:bCs/>
                <w:caps/>
                <w:lang w:eastAsia="en-US"/>
              </w:rPr>
              <w:t>ποδια</w:t>
            </w:r>
          </w:p>
          <w:p w:rsidR="00884277" w:rsidRPr="00474863" w:rsidRDefault="00884277" w:rsidP="002A4C26">
            <w:pPr>
              <w:spacing w:line="276" w:lineRule="auto"/>
              <w:jc w:val="both"/>
              <w:rPr>
                <w:rFonts w:asciiTheme="minorHAnsi" w:hAnsiTheme="minorHAnsi" w:cstheme="minorHAnsi"/>
                <w:bCs/>
                <w:color w:val="000000"/>
              </w:rPr>
            </w:pPr>
            <w:r w:rsidRPr="00474863">
              <w:rPr>
                <w:rFonts w:asciiTheme="minorHAnsi" w:hAnsiTheme="minorHAnsi" w:cstheme="minorHAnsi"/>
                <w:bCs/>
                <w:color w:val="000000"/>
              </w:rPr>
              <w:t>Στο κάτω μέρος της βάσης να στερεώνονται 4 ξύλινα πόδια σε χρώμα επιλογής της υπηρεσίας.</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34.</w:t>
            </w:r>
            <w:r w:rsidRPr="00474863">
              <w:rPr>
                <w:rFonts w:asciiTheme="minorHAnsi" w:eastAsia="MS Mincho" w:hAnsiTheme="minorHAnsi" w:cstheme="minorHAnsi"/>
                <w:b/>
                <w:color w:val="000000"/>
                <w:lang w:val="en-US" w:eastAsia="ja-JP"/>
              </w:rPr>
              <w:t>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43"/>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bCs/>
              </w:rPr>
              <w:t xml:space="preserve">Το προϊόν πρέπει να πιστοποιείται από επίσημο </w:t>
            </w:r>
            <w:r w:rsidR="003F6268">
              <w:rPr>
                <w:rFonts w:asciiTheme="minorHAnsi" w:hAnsiTheme="minorHAnsi" w:cstheme="minorHAnsi"/>
                <w:bCs/>
              </w:rPr>
              <w:t xml:space="preserve">Ευρωπαϊκό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34.</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rPr>
              <w:t xml:space="preserve">ΠΟΣΟΤΗΤΑ: </w:t>
            </w:r>
            <w:r w:rsidRPr="00474863">
              <w:rPr>
                <w:rFonts w:asciiTheme="minorHAnsi" w:hAnsiTheme="minorHAnsi" w:cstheme="minorHAnsi"/>
              </w:rPr>
              <w:t>1</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lastRenderedPageBreak/>
              <w:t>ΠΑΡΑΚΑΤΑΘΗΚΗ ΑΝΤΑΛΛΑΚΤΙΚΩΝ:</w:t>
            </w:r>
          </w:p>
          <w:p w:rsidR="00884277" w:rsidRPr="00474863" w:rsidRDefault="00884277" w:rsidP="002A4C26">
            <w:pPr>
              <w:keepNext/>
              <w:spacing w:line="276" w:lineRule="auto"/>
              <w:rPr>
                <w:rFonts w:asciiTheme="minorHAnsi" w:hAnsiTheme="minorHAnsi" w:cstheme="minorHAnsi"/>
                <w:b/>
                <w:bCs/>
              </w:rPr>
            </w:pPr>
            <w:r w:rsidRPr="00474863">
              <w:rPr>
                <w:rFonts w:asciiTheme="minorHAnsi" w:hAnsiTheme="minorHAnsi" w:cstheme="minorHAnsi"/>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rPr>
          <w:rFonts w:asciiTheme="minorHAnsi" w:hAnsiTheme="minorHAnsi" w:cstheme="minorHAnsi"/>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5" w:name="_Toc62029732"/>
      <w:bookmarkStart w:id="6" w:name="_Toc62551923"/>
      <w:r w:rsidRPr="00474863">
        <w:rPr>
          <w:rFonts w:asciiTheme="minorHAnsi" w:hAnsiTheme="minorHAnsi" w:cstheme="minorHAnsi"/>
          <w:sz w:val="20"/>
          <w:szCs w:val="20"/>
          <w:lang w:val="el-GR"/>
        </w:rPr>
        <w:t>Είδος 35. Καναπές τριθέσιος</w:t>
      </w:r>
      <w:bookmarkEnd w:id="5"/>
      <w:bookmarkEnd w:id="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 37</w:t>
            </w:r>
          </w:p>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549"/>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35</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Καναπές τριθέσιος </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r>
      <w:tr w:rsidR="00884277" w:rsidRPr="00474863" w:rsidTr="002A4C26">
        <w:trPr>
          <w:trHeight w:val="1819"/>
        </w:trPr>
        <w:tc>
          <w:tcPr>
            <w:tcW w:w="76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35.1</w:t>
            </w:r>
          </w:p>
        </w:tc>
        <w:tc>
          <w:tcPr>
            <w:tcW w:w="660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noProof/>
                <w:color w:val="000000"/>
                <w:spacing w:val="-2"/>
              </w:rPr>
              <w:drawing>
                <wp:anchor distT="0" distB="0" distL="114300" distR="114300" simplePos="0" relativeHeight="251659264" behindDoc="0" locked="0" layoutInCell="1" allowOverlap="1">
                  <wp:simplePos x="0" y="0"/>
                  <wp:positionH relativeFrom="column">
                    <wp:posOffset>2223770</wp:posOffset>
                  </wp:positionH>
                  <wp:positionV relativeFrom="paragraph">
                    <wp:posOffset>118110</wp:posOffset>
                  </wp:positionV>
                  <wp:extent cx="1733550" cy="990409"/>
                  <wp:effectExtent l="0" t="0" r="0" b="635"/>
                  <wp:wrapNone/>
                  <wp:docPr id="33" name="Εικόνα 15" descr="Εικόνα που περιέχει έπιπλα, θέση, καναπές, εσωτερι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έπιπλα, θέση, καναπές, εσωτερικό&#10;&#10;Περιγραφή που δημιουργήθηκε αυτόματα"/>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3550" cy="990409"/>
                          </a:xfrm>
                          <a:prstGeom prst="rect">
                            <a:avLst/>
                          </a:prstGeom>
                        </pic:spPr>
                      </pic:pic>
                    </a:graphicData>
                  </a:graphic>
                </wp:anchor>
              </w:drawing>
            </w:r>
            <w:r w:rsidRPr="00474863">
              <w:rPr>
                <w:rFonts w:asciiTheme="minorHAnsi" w:eastAsia="MS Mincho" w:hAnsiTheme="minorHAnsi" w:cstheme="minorHAnsi"/>
                <w:bCs/>
                <w:color w:val="000000"/>
                <w:spacing w:val="-2"/>
                <w:lang w:eastAsia="ja-JP"/>
              </w:rPr>
              <w:t xml:space="preserve">Καναπές τριθέσιος με ξύλινα πόδια και </w:t>
            </w:r>
          </w:p>
          <w:p w:rsidR="00884277" w:rsidRPr="00474863" w:rsidRDefault="0088427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επένδυση από υψηλής ποιότητας</w:t>
            </w:r>
          </w:p>
          <w:p w:rsidR="00884277" w:rsidRPr="00474863" w:rsidRDefault="0088427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lang w:eastAsia="ja-JP"/>
              </w:rPr>
              <w:t xml:space="preserve"> ύφασμα ή δερματίνη</w:t>
            </w:r>
          </w:p>
          <w:p w:rsidR="00884277" w:rsidRPr="00474863" w:rsidRDefault="00884277" w:rsidP="002A4C26">
            <w:pPr>
              <w:tabs>
                <w:tab w:val="left" w:pos="4500"/>
              </w:tabs>
              <w:spacing w:line="276" w:lineRule="auto"/>
              <w:rPr>
                <w:rFonts w:asciiTheme="minorHAnsi" w:hAnsiTheme="minorHAnsi" w:cstheme="minorHAnsi"/>
                <w:lang w:eastAsia="ja-JP"/>
              </w:rPr>
            </w:pPr>
          </w:p>
        </w:tc>
        <w:tc>
          <w:tcPr>
            <w:tcW w:w="850"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35.1.1</w:t>
            </w:r>
          </w:p>
        </w:tc>
        <w:tc>
          <w:tcPr>
            <w:tcW w:w="660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Καναπές τριθέσιος διαστάσεων 220 μήκος, 100 εκ. πλάτους. Να είναι ταπετσαρισμένος με ύφασμα ή σε δερματίνη επιλογής της υπηρεσίας</w:t>
            </w:r>
          </w:p>
          <w:p w:rsidR="00884277" w:rsidRPr="00474863" w:rsidRDefault="00884277" w:rsidP="002A4C26">
            <w:pPr>
              <w:spacing w:line="276" w:lineRule="auto"/>
              <w:rPr>
                <w:rFonts w:asciiTheme="minorHAnsi" w:eastAsia="TimesNewRomanPSMT" w:hAnsiTheme="minorHAnsi" w:cstheme="minorHAnsi"/>
                <w:b/>
                <w:u w:val="single"/>
                <w:lang w:eastAsia="en-US"/>
              </w:rPr>
            </w:pPr>
            <w:r w:rsidRPr="00474863">
              <w:rPr>
                <w:rFonts w:asciiTheme="minorHAnsi" w:eastAsia="TimesNewRomanPSMT" w:hAnsiTheme="minorHAnsi" w:cstheme="minorHAnsi"/>
                <w:b/>
                <w:u w:val="single"/>
                <w:lang w:eastAsia="en-US"/>
              </w:rPr>
              <w:t>Αποτελούμενο από:</w:t>
            </w:r>
          </w:p>
          <w:p w:rsidR="00884277" w:rsidRPr="00474863" w:rsidRDefault="00884277"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βάση</w:t>
            </w:r>
          </w:p>
          <w:p w:rsidR="00884277" w:rsidRPr="00474863" w:rsidRDefault="00884277"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μαξιλάρια</w:t>
            </w:r>
          </w:p>
          <w:p w:rsidR="00884277" w:rsidRPr="00474863" w:rsidRDefault="00884277" w:rsidP="002A4C26">
            <w:pPr>
              <w:widowControl/>
              <w:numPr>
                <w:ilvl w:val="0"/>
                <w:numId w:val="16"/>
              </w:numPr>
              <w:spacing w:line="276" w:lineRule="auto"/>
              <w:contextualSpacing/>
              <w:rPr>
                <w:rFonts w:asciiTheme="minorHAnsi" w:hAnsiTheme="minorHAnsi" w:cstheme="minorHAnsi"/>
              </w:rPr>
            </w:pPr>
            <w:r w:rsidRPr="00474863">
              <w:rPr>
                <w:rFonts w:asciiTheme="minorHAnsi" w:eastAsia="TimesNewRomanPSMT" w:hAnsiTheme="minorHAnsi" w:cstheme="minorHAnsi"/>
                <w:lang w:eastAsia="en-US"/>
              </w:rPr>
              <w:t>πόδια</w:t>
            </w:r>
          </w:p>
        </w:tc>
        <w:tc>
          <w:tcPr>
            <w:tcW w:w="850" w:type="dxa"/>
            <w:tcBorders>
              <w:top w:val="single" w:sz="8" w:space="0" w:color="000000"/>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85"/>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35.1.2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1131"/>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widowControl/>
              <w:spacing w:line="276" w:lineRule="auto"/>
              <w:rPr>
                <w:rFonts w:asciiTheme="minorHAnsi" w:hAnsiTheme="minorHAnsi" w:cstheme="minorHAnsi"/>
                <w:color w:val="000000"/>
              </w:rPr>
            </w:pPr>
            <w:r w:rsidRPr="00474863">
              <w:rPr>
                <w:rFonts w:asciiTheme="minorHAnsi" w:hAnsiTheme="minorHAnsi" w:cstheme="minorHAnsi"/>
                <w:color w:val="000000"/>
              </w:rPr>
              <w:t xml:space="preserve">Ο καναπές θα πρέπει να ικανοποιεί πλήρως τις απαιτήσεις εργονομίας όσον αφορά στη σχεδίαση, τη λειτουργικότητα, τις αντοχές των υλικών και τη συνολική εμφάνισή του. </w:t>
            </w:r>
          </w:p>
          <w:p w:rsidR="00884277" w:rsidRPr="00474863" w:rsidRDefault="00884277" w:rsidP="002A4C26">
            <w:pPr>
              <w:widowControl/>
              <w:numPr>
                <w:ilvl w:val="0"/>
                <w:numId w:val="29"/>
              </w:numPr>
              <w:spacing w:line="276" w:lineRule="auto"/>
              <w:rPr>
                <w:rFonts w:asciiTheme="minorHAnsi" w:hAnsiTheme="minorHAnsi" w:cstheme="minorHAnsi"/>
                <w:color w:val="000000"/>
              </w:rPr>
            </w:pPr>
            <w:r w:rsidRPr="00474863">
              <w:rPr>
                <w:rFonts w:asciiTheme="minorHAnsi" w:eastAsia="Calibri" w:hAnsiTheme="minorHAnsi" w:cstheme="minorHAnsi"/>
                <w:b/>
                <w:bCs/>
                <w:lang w:eastAsia="en-US"/>
              </w:rPr>
              <w:t>ΒΑΣΗ</w:t>
            </w:r>
          </w:p>
          <w:p w:rsidR="00884277" w:rsidRPr="00474863" w:rsidRDefault="00884277"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bCs/>
                <w:color w:val="000000"/>
              </w:rPr>
              <w:t>Το σώμα του καναπέ είναι ξύλινης κατασκευής, πάνω στο οποίο είναι ενσωματ</w:t>
            </w:r>
            <w:r w:rsidR="005154CE">
              <w:rPr>
                <w:rFonts w:asciiTheme="minorHAnsi" w:hAnsiTheme="minorHAnsi" w:cstheme="minorHAnsi"/>
                <w:bCs/>
                <w:color w:val="000000"/>
              </w:rPr>
              <w:t>ω</w:t>
            </w:r>
            <w:r w:rsidRPr="00474863">
              <w:rPr>
                <w:rFonts w:asciiTheme="minorHAnsi" w:hAnsiTheme="minorHAnsi" w:cstheme="minorHAnsi"/>
                <w:bCs/>
                <w:color w:val="000000"/>
              </w:rPr>
              <w:t xml:space="preserve">μένα μαξιλάρια καθίσματος και μπράτσων με </w:t>
            </w:r>
            <w:proofErr w:type="spellStart"/>
            <w:r w:rsidRPr="00474863">
              <w:rPr>
                <w:rFonts w:asciiTheme="minorHAnsi" w:hAnsiTheme="minorHAnsi" w:cstheme="minorHAnsi"/>
                <w:bCs/>
                <w:color w:val="000000"/>
              </w:rPr>
              <w:t>ευθειογενείς</w:t>
            </w:r>
            <w:proofErr w:type="spellEnd"/>
            <w:r w:rsidRPr="00474863">
              <w:rPr>
                <w:rFonts w:asciiTheme="minorHAnsi" w:hAnsiTheme="minorHAnsi" w:cstheme="minorHAnsi"/>
                <w:bCs/>
                <w:color w:val="000000"/>
              </w:rPr>
              <w:t xml:space="preserve"> εσωτερικά και εξωτερικά ακμές. Όλο το σώμα του καναπέ να είναι </w:t>
            </w:r>
            <w:proofErr w:type="spellStart"/>
            <w:r w:rsidRPr="00474863">
              <w:rPr>
                <w:rFonts w:asciiTheme="minorHAnsi" w:hAnsiTheme="minorHAnsi" w:cstheme="minorHAnsi"/>
                <w:bCs/>
                <w:color w:val="000000"/>
              </w:rPr>
              <w:t>επενδε</w:t>
            </w:r>
            <w:r w:rsidR="005154CE">
              <w:rPr>
                <w:rFonts w:asciiTheme="minorHAnsi" w:hAnsiTheme="minorHAnsi" w:cstheme="minorHAnsi"/>
                <w:bCs/>
                <w:color w:val="000000"/>
              </w:rPr>
              <w:t>δ</w:t>
            </w:r>
            <w:r w:rsidRPr="00474863">
              <w:rPr>
                <w:rFonts w:asciiTheme="minorHAnsi" w:hAnsiTheme="minorHAnsi" w:cstheme="minorHAnsi"/>
                <w:bCs/>
                <w:color w:val="000000"/>
              </w:rPr>
              <w:t>υμένο</w:t>
            </w:r>
            <w:proofErr w:type="spellEnd"/>
            <w:r w:rsidRPr="00474863">
              <w:rPr>
                <w:rFonts w:asciiTheme="minorHAnsi" w:hAnsiTheme="minorHAnsi" w:cstheme="minorHAnsi"/>
                <w:bCs/>
                <w:color w:val="000000"/>
              </w:rPr>
              <w:t xml:space="preserve"> σε όλες τις ορατές πλευρές του με </w:t>
            </w:r>
            <w:proofErr w:type="spellStart"/>
            <w:r w:rsidRPr="00474863">
              <w:rPr>
                <w:rFonts w:asciiTheme="minorHAnsi" w:hAnsiTheme="minorHAnsi" w:cstheme="minorHAnsi"/>
                <w:bCs/>
                <w:color w:val="000000"/>
              </w:rPr>
              <w:t>πολυουρεθάνη</w:t>
            </w:r>
            <w:proofErr w:type="spellEnd"/>
            <w:r w:rsidRPr="00474863">
              <w:rPr>
                <w:rFonts w:asciiTheme="minorHAnsi" w:hAnsiTheme="minorHAnsi" w:cstheme="minorHAnsi"/>
                <w:bCs/>
                <w:color w:val="000000"/>
              </w:rPr>
              <w:t xml:space="preserve">, </w:t>
            </w:r>
            <w:proofErr w:type="spellStart"/>
            <w:r w:rsidRPr="00474863">
              <w:rPr>
                <w:rFonts w:asciiTheme="minorHAnsi" w:hAnsiTheme="minorHAnsi" w:cstheme="minorHAnsi"/>
                <w:bCs/>
                <w:color w:val="000000"/>
              </w:rPr>
              <w:t>επενδεδυμένη</w:t>
            </w:r>
            <w:proofErr w:type="spellEnd"/>
            <w:r w:rsidRPr="00474863">
              <w:rPr>
                <w:rFonts w:asciiTheme="minorHAnsi" w:eastAsia="TimesNewRomanPSMT" w:hAnsiTheme="minorHAnsi" w:cstheme="minorHAnsi"/>
                <w:lang w:eastAsia="en-US"/>
              </w:rPr>
              <w:t xml:space="preserve"> με ύφασμα ή δερματίνη επιλογής της υπηρεσίας. </w:t>
            </w:r>
          </w:p>
          <w:p w:rsidR="00884277" w:rsidRPr="00474863" w:rsidRDefault="00884277" w:rsidP="002A4C26">
            <w:pPr>
              <w:widowControl/>
              <w:numPr>
                <w:ilvl w:val="0"/>
                <w:numId w:val="41"/>
              </w:numPr>
              <w:autoSpaceDE/>
              <w:autoSpaceDN/>
              <w:adjustRightInd/>
              <w:spacing w:line="276" w:lineRule="auto"/>
              <w:contextualSpacing/>
              <w:jc w:val="both"/>
              <w:rPr>
                <w:rFonts w:asciiTheme="minorHAnsi" w:hAnsiTheme="minorHAnsi" w:cstheme="minorHAnsi"/>
                <w:bCs/>
                <w:color w:val="000000"/>
              </w:rPr>
            </w:pPr>
            <w:r w:rsidRPr="00474863">
              <w:rPr>
                <w:rFonts w:asciiTheme="minorHAnsi" w:eastAsia="TimesNewRomanPSMT" w:hAnsiTheme="minorHAnsi" w:cstheme="minorHAnsi"/>
                <w:b/>
                <w:bCs/>
                <w:caps/>
                <w:lang w:eastAsia="en-US"/>
              </w:rPr>
              <w:t>μαξιλαρια</w:t>
            </w:r>
          </w:p>
          <w:p w:rsidR="00884277" w:rsidRPr="00474863" w:rsidRDefault="00884277" w:rsidP="002A4C26">
            <w:pPr>
              <w:spacing w:line="276" w:lineRule="auto"/>
              <w:jc w:val="both"/>
              <w:rPr>
                <w:rFonts w:asciiTheme="minorHAnsi" w:hAnsiTheme="minorHAnsi" w:cstheme="minorHAnsi"/>
                <w:bCs/>
                <w:color w:val="000000"/>
              </w:rPr>
            </w:pPr>
            <w:r w:rsidRPr="00474863">
              <w:rPr>
                <w:rFonts w:asciiTheme="minorHAnsi" w:hAnsiTheme="minorHAnsi" w:cstheme="minorHAnsi"/>
                <w:bCs/>
                <w:color w:val="000000"/>
              </w:rPr>
              <w:t>Η πλάτη να έχει 2 αφαιρούμενα  μαξιλάρια με επένδυση από υψηλής ποιότητας ύφασμα ή δερματίνη χρώμα επιλογής της υπηρεσίας.</w:t>
            </w:r>
          </w:p>
          <w:p w:rsidR="00884277" w:rsidRPr="00474863" w:rsidRDefault="00884277" w:rsidP="002A4C26">
            <w:pPr>
              <w:widowControl/>
              <w:numPr>
                <w:ilvl w:val="0"/>
                <w:numId w:val="41"/>
              </w:numPr>
              <w:autoSpaceDE/>
              <w:autoSpaceDN/>
              <w:adjustRightInd/>
              <w:spacing w:line="276" w:lineRule="auto"/>
              <w:contextualSpacing/>
              <w:jc w:val="both"/>
              <w:rPr>
                <w:rFonts w:asciiTheme="minorHAnsi" w:hAnsiTheme="minorHAnsi" w:cstheme="minorHAnsi"/>
                <w:bCs/>
                <w:color w:val="000000"/>
              </w:rPr>
            </w:pPr>
            <w:r w:rsidRPr="00474863">
              <w:rPr>
                <w:rFonts w:asciiTheme="minorHAnsi" w:eastAsia="TimesNewRomanPSMT" w:hAnsiTheme="minorHAnsi" w:cstheme="minorHAnsi"/>
                <w:b/>
                <w:bCs/>
                <w:caps/>
                <w:lang w:eastAsia="en-US"/>
              </w:rPr>
              <w:t>ποδια</w:t>
            </w: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bCs/>
                <w:color w:val="000000"/>
              </w:rPr>
              <w:t>Στο κάτω μέρος της βάσης να στερεώνονται 4 ξύλινα πόδια σε χρώμα επιλογής της υπηρεσίας.</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35.</w:t>
            </w:r>
            <w:r w:rsidRPr="00474863">
              <w:rPr>
                <w:rFonts w:asciiTheme="minorHAnsi" w:eastAsia="MS Mincho" w:hAnsiTheme="minorHAnsi" w:cstheme="minorHAnsi"/>
                <w:b/>
                <w:color w:val="000000"/>
                <w:lang w:val="en-US" w:eastAsia="ja-JP"/>
              </w:rPr>
              <w:t>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43"/>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bCs/>
              </w:rPr>
              <w:t xml:space="preserve">Το προϊόν πρέπει να πιστοποιείται από επίσημο </w:t>
            </w:r>
            <w:r w:rsidR="003F6268">
              <w:rPr>
                <w:rFonts w:asciiTheme="minorHAnsi" w:hAnsiTheme="minorHAnsi" w:cstheme="minorHAnsi"/>
                <w:bCs/>
              </w:rPr>
              <w:t xml:space="preserve">Ευρωπαϊκό </w:t>
            </w:r>
            <w:r w:rsidRPr="00474863">
              <w:rPr>
                <w:rFonts w:asciiTheme="minorHAnsi" w:hAnsiTheme="minorHAnsi" w:cstheme="minorHAnsi"/>
                <w:bCs/>
              </w:rPr>
              <w:t>εργαστήριο ελέγχων, συνοδευόμενο από το αντίστοιχο πιστοποιητικό.</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35.</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rPr>
              <w:t xml:space="preserve">ΠΟΣΟΤΗΤΑ: </w:t>
            </w:r>
            <w:r w:rsidRPr="00474863">
              <w:rPr>
                <w:rFonts w:asciiTheme="minorHAnsi" w:hAnsiTheme="minorHAnsi" w:cstheme="minorHAnsi"/>
                <w:b/>
                <w:bCs/>
              </w:rPr>
              <w:t>2</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lastRenderedPageBreak/>
              <w:t>Για 2 χρόνια σε όλο τον εξοπλισμό</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keepNext/>
              <w:spacing w:line="276" w:lineRule="auto"/>
              <w:rPr>
                <w:rFonts w:asciiTheme="minorHAnsi" w:hAnsiTheme="minorHAnsi" w:cstheme="minorHAnsi"/>
                <w:b/>
                <w:bCs/>
              </w:rPr>
            </w:pPr>
            <w:r w:rsidRPr="00474863">
              <w:rPr>
                <w:rFonts w:asciiTheme="minorHAnsi" w:hAnsiTheme="minorHAnsi" w:cstheme="minorHAnsi"/>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jc w:val="center"/>
        <w:rPr>
          <w:rFonts w:asciiTheme="minorHAnsi" w:hAnsiTheme="minorHAnsi" w:cstheme="minorHAnsi"/>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7" w:name="_Toc62029733"/>
      <w:bookmarkStart w:id="8" w:name="_Toc62551924"/>
      <w:r w:rsidRPr="00474863">
        <w:rPr>
          <w:rFonts w:asciiTheme="minorHAnsi" w:hAnsiTheme="minorHAnsi" w:cstheme="minorHAnsi"/>
          <w:sz w:val="20"/>
          <w:szCs w:val="20"/>
          <w:lang w:val="el-GR"/>
        </w:rPr>
        <w:t>Είδος 36. Πολυθρόνα</w:t>
      </w:r>
      <w:bookmarkEnd w:id="7"/>
      <w:bookmarkEnd w:id="8"/>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 (α)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-μ</w:t>
            </w:r>
          </w:p>
          <w:p w:rsidR="00884277" w:rsidRPr="00474863" w:rsidRDefault="00884277" w:rsidP="002A4C26">
            <w:pPr>
              <w:spacing w:line="276" w:lineRule="auto"/>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36</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 xml:space="preserve">ΠΟΛΥΘΡΟΝΑ </w:t>
            </w:r>
            <w:r w:rsidRPr="00474863">
              <w:rPr>
                <w:rFonts w:asciiTheme="minorHAnsi" w:eastAsia="MS Mincho" w:hAnsiTheme="minorHAnsi" w:cstheme="minorHAnsi"/>
                <w:bCs/>
                <w:color w:val="000000"/>
                <w:spacing w:val="-2"/>
                <w:lang w:eastAsia="ja-JP"/>
              </w:rPr>
              <w:t xml:space="preserve"> (τύπου </w:t>
            </w:r>
            <w:r w:rsidRPr="00474863">
              <w:rPr>
                <w:rFonts w:asciiTheme="minorHAnsi" w:eastAsia="MS Mincho" w:hAnsiTheme="minorHAnsi" w:cstheme="minorHAnsi"/>
                <w:bCs/>
                <w:color w:val="000000"/>
                <w:spacing w:val="-2"/>
                <w:lang w:val="en-US" w:eastAsia="ja-JP"/>
              </w:rPr>
              <w:t>rose</w:t>
            </w:r>
            <w:r w:rsidRPr="00474863">
              <w:rPr>
                <w:rFonts w:asciiTheme="minorHAnsi" w:eastAsia="MS Mincho" w:hAnsiTheme="minorHAnsi" w:cstheme="minorHAnsi"/>
                <w:bCs/>
                <w:color w:val="000000"/>
                <w:spacing w:val="-2"/>
                <w:lang w:eastAsia="ja-JP"/>
              </w:rPr>
              <w:t>)</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
        </w:tc>
      </w:tr>
      <w:tr w:rsidR="00884277" w:rsidRPr="00474863" w:rsidTr="002A4C26">
        <w:trPr>
          <w:trHeight w:val="2701"/>
        </w:trPr>
        <w:tc>
          <w:tcPr>
            <w:tcW w:w="76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36.1</w:t>
            </w:r>
          </w:p>
        </w:tc>
        <w:tc>
          <w:tcPr>
            <w:tcW w:w="6606"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spacing w:val="-2"/>
                <w:lang w:eastAsia="ja-JP"/>
              </w:rPr>
            </w:pPr>
            <w:r w:rsidRPr="00474863">
              <w:rPr>
                <w:rFonts w:asciiTheme="minorHAnsi" w:eastAsia="MS Mincho" w:hAnsiTheme="minorHAnsi" w:cstheme="minorHAnsi"/>
                <w:bCs/>
                <w:color w:val="000000"/>
                <w:spacing w:val="-2"/>
                <w:lang w:eastAsia="ja-JP"/>
              </w:rPr>
              <w:t>Πολυθρόνα με π</w:t>
            </w:r>
            <w:r w:rsidRPr="00474863">
              <w:rPr>
                <w:rFonts w:asciiTheme="minorHAnsi" w:eastAsia="TimesNewRomanPSMT" w:hAnsiTheme="minorHAnsi" w:cstheme="minorHAnsi"/>
                <w:color w:val="000000"/>
                <w:lang w:eastAsia="en-US"/>
              </w:rPr>
              <w:t>εριστρεφόμενη  ξύλινη βάση</w:t>
            </w:r>
          </w:p>
          <w:p w:rsidR="00884277" w:rsidRPr="00474863" w:rsidRDefault="00884277" w:rsidP="002A4C26">
            <w:pPr>
              <w:spacing w:line="276" w:lineRule="auto"/>
              <w:jc w:val="right"/>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noProof/>
                <w:color w:val="000000"/>
                <w:spacing w:val="-2"/>
              </w:rPr>
              <w:drawing>
                <wp:inline distT="0" distB="0" distL="0" distR="0">
                  <wp:extent cx="1381125" cy="1428750"/>
                  <wp:effectExtent l="0" t="0" r="9525" b="0"/>
                  <wp:docPr id="34" name="Εικόνα 16" descr="C:\Users\vgoula\Desktop\sketch160518843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goula\Desktop\sketch160518843126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428750"/>
                          </a:xfrm>
                          <a:prstGeom prst="rect">
                            <a:avLst/>
                          </a:prstGeom>
                          <a:noFill/>
                          <a:ln>
                            <a:noFill/>
                          </a:ln>
                        </pic:spPr>
                      </pic:pic>
                    </a:graphicData>
                  </a:graphic>
                </wp:inline>
              </w:drawing>
            </w:r>
          </w:p>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36.1.1</w:t>
            </w:r>
          </w:p>
        </w:tc>
        <w:tc>
          <w:tcPr>
            <w:tcW w:w="660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Πολυθρόνα με δυναμικό σχήμα. Έχει περιστρεφόμενη  ξύλινη βάση. Κατασκευή από χυτό αφρώδες υλικό. Ταπετσάρεται σε ύφασμα ή σε δερματίνη επιλογή της υπηρεσίας</w:t>
            </w:r>
          </w:p>
          <w:p w:rsidR="00884277" w:rsidRPr="00474863" w:rsidRDefault="00884277" w:rsidP="002A4C26">
            <w:pPr>
              <w:spacing w:line="276" w:lineRule="auto"/>
              <w:rPr>
                <w:rFonts w:asciiTheme="minorHAnsi" w:eastAsia="TimesNewRomanPSMT" w:hAnsiTheme="minorHAnsi" w:cstheme="minorHAnsi"/>
                <w:b/>
                <w:u w:val="single"/>
                <w:lang w:eastAsia="en-US"/>
              </w:rPr>
            </w:pPr>
            <w:r w:rsidRPr="00474863">
              <w:rPr>
                <w:rFonts w:asciiTheme="minorHAnsi" w:eastAsia="TimesNewRomanPSMT" w:hAnsiTheme="minorHAnsi" w:cstheme="minorHAnsi"/>
                <w:b/>
                <w:u w:val="single"/>
                <w:lang w:eastAsia="en-US"/>
              </w:rPr>
              <w:t>Αποτελούμενο από:</w:t>
            </w:r>
          </w:p>
          <w:p w:rsidR="00884277" w:rsidRPr="00474863" w:rsidRDefault="00884277"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βάση</w:t>
            </w:r>
          </w:p>
          <w:p w:rsidR="00884277" w:rsidRPr="00474863" w:rsidRDefault="00884277" w:rsidP="002A4C26">
            <w:pPr>
              <w:widowControl/>
              <w:numPr>
                <w:ilvl w:val="0"/>
                <w:numId w:val="16"/>
              </w:numPr>
              <w:spacing w:line="276" w:lineRule="auto"/>
              <w:contextualSpacing/>
              <w:rPr>
                <w:rFonts w:asciiTheme="minorHAnsi" w:eastAsia="TimesNewRomanPSMT" w:hAnsiTheme="minorHAnsi" w:cstheme="minorHAnsi"/>
                <w:lang w:eastAsia="en-US"/>
              </w:rPr>
            </w:pPr>
            <w:r w:rsidRPr="00474863">
              <w:rPr>
                <w:rFonts w:asciiTheme="minorHAnsi" w:eastAsia="TimesNewRomanPSMT" w:hAnsiTheme="minorHAnsi" w:cstheme="minorHAnsi"/>
                <w:lang w:eastAsia="en-US"/>
              </w:rPr>
              <w:t>ενιαία έδρα με πλάτη</w:t>
            </w:r>
          </w:p>
          <w:p w:rsidR="00884277" w:rsidRPr="00474863" w:rsidRDefault="00884277" w:rsidP="002A4C26">
            <w:pPr>
              <w:widowControl/>
              <w:numPr>
                <w:ilvl w:val="0"/>
                <w:numId w:val="16"/>
              </w:numPr>
              <w:spacing w:line="276" w:lineRule="auto"/>
              <w:contextualSpacing/>
              <w:rPr>
                <w:rFonts w:asciiTheme="minorHAnsi" w:eastAsia="Calibri" w:hAnsiTheme="minorHAnsi" w:cstheme="minorHAnsi"/>
                <w:lang w:eastAsia="en-US"/>
              </w:rPr>
            </w:pPr>
            <w:r w:rsidRPr="00474863">
              <w:rPr>
                <w:rFonts w:asciiTheme="minorHAnsi" w:eastAsia="TimesNewRomanPSMT" w:hAnsiTheme="minorHAnsi" w:cstheme="minorHAnsi"/>
                <w:lang w:eastAsia="en-US"/>
              </w:rPr>
              <w:t>μηχανισμό περιστροφής</w:t>
            </w:r>
          </w:p>
        </w:tc>
        <w:tc>
          <w:tcPr>
            <w:tcW w:w="850" w:type="dxa"/>
            <w:tcBorders>
              <w:top w:val="single" w:sz="8" w:space="0" w:color="000000"/>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85"/>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36.1.2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1131"/>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widowControl/>
              <w:numPr>
                <w:ilvl w:val="0"/>
                <w:numId w:val="29"/>
              </w:numPr>
              <w:spacing w:line="276" w:lineRule="auto"/>
              <w:rPr>
                <w:rFonts w:asciiTheme="minorHAnsi" w:hAnsiTheme="minorHAnsi" w:cstheme="minorHAnsi"/>
                <w:color w:val="000000"/>
              </w:rPr>
            </w:pPr>
            <w:r w:rsidRPr="00474863">
              <w:rPr>
                <w:rFonts w:asciiTheme="minorHAnsi" w:eastAsia="Calibri" w:hAnsiTheme="minorHAnsi" w:cstheme="minorHAnsi"/>
                <w:b/>
                <w:bCs/>
                <w:lang w:eastAsia="en-US"/>
              </w:rPr>
              <w:t>ΒΑΣΗ</w:t>
            </w:r>
          </w:p>
          <w:p w:rsidR="00884277" w:rsidRPr="00474863" w:rsidRDefault="00884277" w:rsidP="002A4C26">
            <w:pPr>
              <w:widowControl/>
              <w:spacing w:line="276" w:lineRule="auto"/>
              <w:jc w:val="both"/>
              <w:rPr>
                <w:rFonts w:asciiTheme="minorHAnsi" w:hAnsiTheme="minorHAnsi" w:cstheme="minorHAnsi"/>
                <w:color w:val="000000"/>
              </w:rPr>
            </w:pPr>
            <w:r w:rsidRPr="00474863">
              <w:rPr>
                <w:rFonts w:asciiTheme="minorHAnsi" w:hAnsiTheme="minorHAnsi" w:cstheme="minorHAnsi"/>
                <w:bCs/>
                <w:color w:val="000000"/>
              </w:rPr>
              <w:t>Η βάση</w:t>
            </w:r>
            <w:r w:rsidR="005154CE">
              <w:rPr>
                <w:rFonts w:asciiTheme="minorHAnsi" w:hAnsiTheme="minorHAnsi" w:cstheme="minorHAnsi"/>
                <w:bCs/>
                <w:color w:val="000000"/>
              </w:rPr>
              <w:t xml:space="preserve"> </w:t>
            </w:r>
            <w:r w:rsidRPr="00474863">
              <w:rPr>
                <w:rFonts w:asciiTheme="minorHAnsi" w:hAnsiTheme="minorHAnsi" w:cstheme="minorHAnsi"/>
                <w:color w:val="000000"/>
              </w:rPr>
              <w:t xml:space="preserve">του καθίσματος είναι </w:t>
            </w:r>
            <w:proofErr w:type="spellStart"/>
            <w:r w:rsidRPr="00474863">
              <w:rPr>
                <w:rFonts w:asciiTheme="minorHAnsi" w:hAnsiTheme="minorHAnsi" w:cstheme="minorHAnsi"/>
                <w:color w:val="000000"/>
              </w:rPr>
              <w:t>τετράκτινη</w:t>
            </w:r>
            <w:proofErr w:type="spellEnd"/>
            <w:r w:rsidRPr="00474863">
              <w:rPr>
                <w:rFonts w:asciiTheme="minorHAnsi" w:hAnsiTheme="minorHAnsi" w:cstheme="minorHAnsi"/>
                <w:color w:val="000000"/>
              </w:rPr>
              <w:t xml:space="preserve"> ξύλινη με ιδιαίτερο </w:t>
            </w:r>
            <w:proofErr w:type="spellStart"/>
            <w:r w:rsidRPr="00474863">
              <w:rPr>
                <w:rFonts w:asciiTheme="minorHAnsi" w:hAnsiTheme="minorHAnsi" w:cstheme="minorHAnsi"/>
                <w:color w:val="000000"/>
              </w:rPr>
              <w:t>design</w:t>
            </w:r>
            <w:proofErr w:type="spellEnd"/>
            <w:r w:rsidRPr="00474863">
              <w:rPr>
                <w:rFonts w:asciiTheme="minorHAnsi" w:hAnsiTheme="minorHAnsi" w:cstheme="minorHAnsi"/>
                <w:color w:val="000000"/>
              </w:rPr>
              <w:t xml:space="preserve">. Δυνατότητα περιστροφής 360 μοιρών που βοηθά τον επισκέπτη να κινηθεί ελεύθερα στο κάθισμα, αλλά και να μη μετακινεί το κάθισμα. </w:t>
            </w:r>
          </w:p>
          <w:p w:rsidR="00884277" w:rsidRPr="00474863" w:rsidRDefault="00884277" w:rsidP="002A4C26">
            <w:pPr>
              <w:widowControl/>
              <w:numPr>
                <w:ilvl w:val="0"/>
                <w:numId w:val="41"/>
              </w:numPr>
              <w:autoSpaceDE/>
              <w:autoSpaceDN/>
              <w:adjustRightInd/>
              <w:spacing w:line="276" w:lineRule="auto"/>
              <w:contextualSpacing/>
              <w:jc w:val="both"/>
              <w:rPr>
                <w:rFonts w:asciiTheme="minorHAnsi" w:hAnsiTheme="minorHAnsi" w:cstheme="minorHAnsi"/>
                <w:bCs/>
                <w:color w:val="000000"/>
              </w:rPr>
            </w:pPr>
            <w:r w:rsidRPr="00474863">
              <w:rPr>
                <w:rFonts w:asciiTheme="minorHAnsi" w:eastAsia="TimesNewRomanPSMT" w:hAnsiTheme="minorHAnsi" w:cstheme="minorHAnsi"/>
                <w:b/>
                <w:bCs/>
                <w:caps/>
                <w:lang w:eastAsia="en-US"/>
              </w:rPr>
              <w:t xml:space="preserve">ενιαία έδρα με πλάτη </w:t>
            </w:r>
          </w:p>
          <w:p w:rsidR="00884277" w:rsidRPr="00474863" w:rsidRDefault="00884277" w:rsidP="002A4C26">
            <w:pPr>
              <w:spacing w:line="276" w:lineRule="auto"/>
              <w:jc w:val="both"/>
              <w:rPr>
                <w:rFonts w:asciiTheme="minorHAnsi" w:hAnsiTheme="minorHAnsi" w:cstheme="minorHAnsi"/>
                <w:bCs/>
                <w:color w:val="000000"/>
              </w:rPr>
            </w:pPr>
            <w:proofErr w:type="spellStart"/>
            <w:r w:rsidRPr="00474863">
              <w:rPr>
                <w:rFonts w:asciiTheme="minorHAnsi" w:hAnsiTheme="minorHAnsi" w:cstheme="minorHAnsi"/>
                <w:bCs/>
                <w:color w:val="000000"/>
              </w:rPr>
              <w:t>Bucket</w:t>
            </w:r>
            <w:proofErr w:type="spellEnd"/>
            <w:r w:rsidRPr="00474863">
              <w:rPr>
                <w:rFonts w:asciiTheme="minorHAnsi" w:hAnsiTheme="minorHAnsi" w:cstheme="minorHAnsi"/>
                <w:bCs/>
                <w:color w:val="000000"/>
              </w:rPr>
              <w:t xml:space="preserve"> κάθισμα που αγκαλιάζει την μέση και την πλάτη και δίνει στον επισκέπτη την αίσθηση της ασφάλειας. Επένδυση από υψηλής ύφασμα ή δερματίνη χρώμα επιλογής της υπηρεσίας.</w:t>
            </w:r>
          </w:p>
          <w:p w:rsidR="00884277" w:rsidRPr="00474863" w:rsidRDefault="00884277" w:rsidP="002A4C26">
            <w:pPr>
              <w:widowControl/>
              <w:numPr>
                <w:ilvl w:val="0"/>
                <w:numId w:val="29"/>
              </w:numPr>
              <w:spacing w:line="276" w:lineRule="auto"/>
              <w:jc w:val="both"/>
              <w:rPr>
                <w:rFonts w:asciiTheme="minorHAnsi" w:hAnsiTheme="minorHAnsi" w:cstheme="minorHAnsi"/>
                <w:color w:val="000000"/>
              </w:rPr>
            </w:pPr>
            <w:r w:rsidRPr="00474863">
              <w:rPr>
                <w:rFonts w:asciiTheme="minorHAnsi" w:eastAsia="TimesNewRomanPSMT" w:hAnsiTheme="minorHAnsi" w:cstheme="minorHAnsi"/>
                <w:b/>
                <w:bCs/>
                <w:lang w:eastAsia="en-US"/>
              </w:rPr>
              <w:t>ΜΗΧΑΝΙΣΜΟΣ</w:t>
            </w:r>
          </w:p>
          <w:p w:rsidR="00884277" w:rsidRPr="00474863" w:rsidRDefault="00884277" w:rsidP="002A4C26">
            <w:pPr>
              <w:widowControl/>
              <w:spacing w:line="276" w:lineRule="auto"/>
              <w:jc w:val="both"/>
              <w:rPr>
                <w:rFonts w:asciiTheme="minorHAnsi" w:hAnsiTheme="minorHAnsi" w:cstheme="minorHAnsi"/>
              </w:rPr>
            </w:pPr>
            <w:r w:rsidRPr="00474863">
              <w:rPr>
                <w:rFonts w:asciiTheme="minorHAnsi" w:hAnsiTheme="minorHAnsi" w:cstheme="minorHAnsi"/>
              </w:rPr>
              <w:t>Μηχανισμός περιστροφής 360 μοιρών</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00"/>
        </w:trPr>
        <w:tc>
          <w:tcPr>
            <w:tcW w:w="76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36.</w:t>
            </w:r>
            <w:r w:rsidRPr="00474863">
              <w:rPr>
                <w:rFonts w:asciiTheme="minorHAnsi" w:eastAsia="MS Mincho" w:hAnsiTheme="minorHAnsi" w:cstheme="minorHAnsi"/>
                <w:b/>
                <w:color w:val="000000"/>
                <w:lang w:val="en-US" w:eastAsia="ja-JP"/>
              </w:rPr>
              <w:t>2</w:t>
            </w:r>
          </w:p>
        </w:tc>
        <w:tc>
          <w:tcPr>
            <w:tcW w:w="6606"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hAnsiTheme="minorHAnsi" w:cstheme="minorHAnsi"/>
                <w:b/>
              </w:rPr>
            </w:pPr>
            <w:r w:rsidRPr="00474863">
              <w:rPr>
                <w:rFonts w:asciiTheme="minorHAnsi" w:hAnsiTheme="minorHAnsi" w:cstheme="minorHAnsi"/>
                <w:b/>
              </w:rPr>
              <w:t xml:space="preserve">ΠΙΣΤΟΠΟΙΗΤΙΚΑ </w:t>
            </w:r>
          </w:p>
        </w:tc>
        <w:tc>
          <w:tcPr>
            <w:tcW w:w="850"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shd w:val="clear" w:color="auto" w:fill="A6A6A6" w:themeFill="background1" w:themeFillShade="A6"/>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43"/>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Πιστοποίηση ΕΝ1335</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36.</w:t>
            </w:r>
            <w:r w:rsidRPr="00474863">
              <w:rPr>
                <w:rFonts w:asciiTheme="minorHAnsi" w:eastAsia="MS Mincho" w:hAnsiTheme="minorHAnsi" w:cstheme="minorHAnsi"/>
                <w:b/>
                <w:bCs/>
                <w:lang w:val="en-US" w:eastAsia="ja-JP"/>
              </w:rPr>
              <w:t>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lang w:val="en-US"/>
              </w:rPr>
            </w:pPr>
            <w:r w:rsidRPr="00474863">
              <w:rPr>
                <w:rFonts w:asciiTheme="minorHAnsi" w:hAnsiTheme="minorHAnsi" w:cstheme="minorHAnsi"/>
                <w:b/>
              </w:rPr>
              <w:t xml:space="preserve">ΠΟΣΟΤΗΤΑ: </w:t>
            </w:r>
            <w:r w:rsidRPr="00474863">
              <w:rPr>
                <w:rFonts w:asciiTheme="minorHAnsi" w:hAnsiTheme="minorHAnsi" w:cstheme="minorHAnsi"/>
                <w:lang w:val="en-US"/>
              </w:rPr>
              <w:t>2</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spacing w:line="276" w:lineRule="auto"/>
              <w:rPr>
                <w:rFonts w:asciiTheme="minorHAnsi" w:hAnsiTheme="minorHAnsi" w:cstheme="minorHAnsi"/>
              </w:rPr>
            </w:pPr>
            <w:r w:rsidRPr="00474863">
              <w:rPr>
                <w:rFonts w:asciiTheme="minorHAnsi" w:hAnsiTheme="minorHAnsi" w:cstheme="minorHAnsi"/>
              </w:rPr>
              <w:lastRenderedPageBreak/>
              <w:t>Για 2 χρόνια σε όλο τον εξοπλισμό</w:t>
            </w:r>
          </w:p>
          <w:p w:rsidR="00884277" w:rsidRPr="00474863" w:rsidRDefault="00884277" w:rsidP="002A4C26">
            <w:pPr>
              <w:keepNext/>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keepNext/>
              <w:spacing w:line="276" w:lineRule="auto"/>
              <w:rPr>
                <w:rFonts w:asciiTheme="minorHAnsi" w:hAnsiTheme="minorHAnsi" w:cstheme="minorHAnsi"/>
                <w:b/>
                <w:bCs/>
              </w:rPr>
            </w:pPr>
            <w:r w:rsidRPr="00474863">
              <w:rPr>
                <w:rFonts w:asciiTheme="minorHAnsi" w:hAnsiTheme="minorHAnsi" w:cstheme="minorHAnsi"/>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lastRenderedPageBreak/>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widowControl/>
        <w:autoSpaceDE/>
        <w:autoSpaceDN/>
        <w:adjustRightInd/>
        <w:spacing w:line="276" w:lineRule="auto"/>
        <w:rPr>
          <w:rFonts w:asciiTheme="minorHAnsi" w:hAnsiTheme="minorHAnsi" w:cstheme="minorHAnsi"/>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9" w:name="_Toc62029734"/>
      <w:bookmarkStart w:id="10" w:name="_Toc62551925"/>
      <w:r w:rsidRPr="00474863">
        <w:rPr>
          <w:rFonts w:asciiTheme="minorHAnsi" w:hAnsiTheme="minorHAnsi" w:cstheme="minorHAnsi"/>
          <w:sz w:val="20"/>
          <w:szCs w:val="20"/>
          <w:lang w:val="el-GR"/>
        </w:rPr>
        <w:t>Είδος 37. Καναπές πολυγωνικός</w:t>
      </w:r>
      <w:bookmarkEnd w:id="9"/>
      <w:bookmarkEnd w:id="10"/>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37</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ΚΑΝΑΠΕΣ ΠΟΛΥΓΩΝΙΚΟΣ</w:t>
            </w:r>
          </w:p>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noProof/>
                <w:color w:val="000000"/>
              </w:rPr>
              <w:drawing>
                <wp:inline distT="0" distB="0" distL="0" distR="0">
                  <wp:extent cx="2428875" cy="1714500"/>
                  <wp:effectExtent l="0" t="0" r="9525" b="0"/>
                  <wp:docPr id="35"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8875" cy="1714500"/>
                          </a:xfrm>
                          <a:prstGeom prst="rect">
                            <a:avLst/>
                          </a:prstGeom>
                          <a:noFill/>
                          <a:ln>
                            <a:noFill/>
                          </a:ln>
                        </pic:spPr>
                      </pic:pic>
                    </a:graphicData>
                  </a:graphic>
                </wp:inline>
              </w:drawing>
            </w:r>
            <w:r w:rsidRPr="00474863">
              <w:rPr>
                <w:rFonts w:asciiTheme="minorHAnsi" w:eastAsia="MS Mincho" w:hAnsiTheme="minorHAnsi" w:cstheme="minorHAnsi"/>
                <w:b/>
                <w:noProof/>
                <w:color w:val="000000"/>
              </w:rPr>
              <w:drawing>
                <wp:inline distT="0" distB="0" distL="0" distR="0">
                  <wp:extent cx="1476375" cy="1724025"/>
                  <wp:effectExtent l="0" t="0" r="9525" b="9525"/>
                  <wp:docPr id="3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6375" cy="1724025"/>
                          </a:xfrm>
                          <a:prstGeom prst="rect">
                            <a:avLst/>
                          </a:prstGeom>
                          <a:noFill/>
                          <a:ln>
                            <a:noFill/>
                          </a:ln>
                        </pic:spPr>
                      </pic:pic>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37.1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spacing w:val="-2"/>
                <w:lang w:eastAsia="ja-JP"/>
              </w:rPr>
              <w:t>Καναπές σε σχήμα μισού εξάγωνου με ειδικό έδρανο πλάτης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37.1.1</w:t>
            </w:r>
          </w:p>
        </w:tc>
        <w:tc>
          <w:tcPr>
            <w:tcW w:w="660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850"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Καναπές σε σχήμα μισού εξαγώνου αποτελούμενος από </w:t>
            </w:r>
          </w:p>
          <w:p w:rsidR="00884277" w:rsidRPr="00474863" w:rsidRDefault="00884277" w:rsidP="002A4C26">
            <w:pPr>
              <w:numPr>
                <w:ilvl w:val="0"/>
                <w:numId w:val="44"/>
              </w:numPr>
              <w:spacing w:line="276" w:lineRule="auto"/>
              <w:jc w:val="both"/>
              <w:rPr>
                <w:rFonts w:asciiTheme="minorHAnsi" w:hAnsiTheme="minorHAnsi" w:cstheme="minorHAnsi"/>
              </w:rPr>
            </w:pPr>
            <w:r w:rsidRPr="00474863">
              <w:rPr>
                <w:rFonts w:asciiTheme="minorHAnsi" w:eastAsia="Calibri" w:hAnsiTheme="minorHAnsi" w:cstheme="minorHAnsi"/>
                <w:lang w:eastAsia="en-US"/>
              </w:rPr>
              <w:t xml:space="preserve">τον σκελετό </w:t>
            </w:r>
          </w:p>
          <w:p w:rsidR="00884277" w:rsidRPr="00474863" w:rsidRDefault="00884277" w:rsidP="002A4C26">
            <w:pPr>
              <w:numPr>
                <w:ilvl w:val="0"/>
                <w:numId w:val="44"/>
              </w:numPr>
              <w:spacing w:line="276" w:lineRule="auto"/>
              <w:jc w:val="both"/>
              <w:rPr>
                <w:rFonts w:asciiTheme="minorHAnsi" w:hAnsiTheme="minorHAnsi" w:cstheme="minorHAnsi"/>
              </w:rPr>
            </w:pPr>
            <w:r w:rsidRPr="00474863">
              <w:rPr>
                <w:rFonts w:asciiTheme="minorHAnsi" w:eastAsia="Calibri" w:hAnsiTheme="minorHAnsi" w:cstheme="minorHAnsi"/>
                <w:lang w:eastAsia="en-US"/>
              </w:rPr>
              <w:t xml:space="preserve">τα μαξιλάρια του καθίσματος και της πλάτης και </w:t>
            </w:r>
          </w:p>
          <w:p w:rsidR="00884277" w:rsidRPr="00474863" w:rsidRDefault="00884277" w:rsidP="002A4C26">
            <w:pPr>
              <w:numPr>
                <w:ilvl w:val="0"/>
                <w:numId w:val="44"/>
              </w:numPr>
              <w:spacing w:line="276" w:lineRule="auto"/>
              <w:jc w:val="both"/>
              <w:rPr>
                <w:rFonts w:asciiTheme="minorHAnsi" w:hAnsiTheme="minorHAnsi" w:cstheme="minorHAnsi"/>
              </w:rPr>
            </w:pPr>
            <w:r w:rsidRPr="00474863">
              <w:rPr>
                <w:rFonts w:asciiTheme="minorHAnsi" w:eastAsia="Calibri" w:hAnsiTheme="minorHAnsi" w:cstheme="minorHAnsi"/>
                <w:lang w:eastAsia="en-US"/>
              </w:rPr>
              <w:t>το ειδικό έδρανο πλάτης.</w:t>
            </w:r>
          </w:p>
          <w:p w:rsidR="00884277" w:rsidRPr="00474863" w:rsidRDefault="00884277" w:rsidP="002A4C26">
            <w:pPr>
              <w:spacing w:line="276" w:lineRule="auto"/>
              <w:jc w:val="both"/>
              <w:rPr>
                <w:rFonts w:asciiTheme="minorHAnsi" w:hAnsiTheme="minorHAnsi" w:cstheme="minorHAnsi"/>
                <w:b/>
              </w:rPr>
            </w:pP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ΔΙΑΣΤΑΣΕΙΣ</w:t>
            </w: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Βλ. σκαρίφημα</w:t>
            </w:r>
          </w:p>
        </w:tc>
        <w:tc>
          <w:tcPr>
            <w:tcW w:w="850" w:type="dxa"/>
            <w:tcBorders>
              <w:top w:val="single" w:sz="8" w:space="0" w:color="000000"/>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419"/>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37.1.2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numPr>
                <w:ilvl w:val="0"/>
                <w:numId w:val="42"/>
              </w:numPr>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ΣΚΕΛΕΤΟΣ</w:t>
            </w:r>
          </w:p>
          <w:p w:rsidR="00884277" w:rsidRPr="00474863" w:rsidRDefault="00884277" w:rsidP="002A4C26">
            <w:pPr>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Ο σκελετός του καναπέ να είναι ξύλινος και να διαθέτει ρυθμιζόμενα πέλματα στήριξης τα οποία να είναι στρογγυλής διατομής 25χιλ. και πάχους 2χιλ. </w:t>
            </w:r>
          </w:p>
          <w:p w:rsidR="00884277" w:rsidRPr="00474863" w:rsidRDefault="00884277" w:rsidP="002A4C26">
            <w:pPr>
              <w:spacing w:line="276" w:lineRule="auto"/>
              <w:ind w:left="765"/>
              <w:jc w:val="both"/>
              <w:rPr>
                <w:rFonts w:asciiTheme="minorHAnsi" w:eastAsia="Calibri" w:hAnsiTheme="minorHAnsi" w:cstheme="minorHAnsi"/>
                <w:lang w:eastAsia="en-US"/>
              </w:rPr>
            </w:pPr>
          </w:p>
          <w:p w:rsidR="00884277" w:rsidRPr="00474863" w:rsidRDefault="00884277" w:rsidP="002A4C26">
            <w:pPr>
              <w:widowControl/>
              <w:numPr>
                <w:ilvl w:val="0"/>
                <w:numId w:val="42"/>
              </w:numPr>
              <w:autoSpaceDE/>
              <w:autoSpaceDN/>
              <w:adjustRightInd/>
              <w:spacing w:line="276" w:lineRule="auto"/>
              <w:jc w:val="both"/>
              <w:rPr>
                <w:rFonts w:asciiTheme="minorHAnsi" w:eastAsia="Calibri" w:hAnsiTheme="minorHAnsi" w:cstheme="minorHAnsi"/>
                <w:b/>
                <w:bCs/>
                <w:lang w:eastAsia="en-US"/>
              </w:rPr>
            </w:pPr>
            <w:r w:rsidRPr="00474863">
              <w:rPr>
                <w:rFonts w:asciiTheme="minorHAnsi" w:eastAsia="Calibri" w:hAnsiTheme="minorHAnsi" w:cstheme="minorHAnsi"/>
                <w:b/>
                <w:bCs/>
                <w:lang w:eastAsia="en-US"/>
              </w:rPr>
              <w:t>ΜΑΞΙΛΑΡΙΑ ΚΑΘΙΣΜΑΤΟΣ-ΠΛΑΤΗΣ</w:t>
            </w:r>
          </w:p>
          <w:p w:rsidR="00884277" w:rsidRPr="00474863" w:rsidRDefault="00884277"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Τα μαξιλάρια του καθίσματος  και της πλάτης να είναι από διογκωμένη </w:t>
            </w:r>
            <w:proofErr w:type="spellStart"/>
            <w:r w:rsidRPr="00474863">
              <w:rPr>
                <w:rFonts w:asciiTheme="minorHAnsi" w:eastAsia="Calibri" w:hAnsiTheme="minorHAnsi" w:cstheme="minorHAnsi"/>
                <w:lang w:eastAsia="en-US"/>
              </w:rPr>
              <w:t>πολυουρεθάνη</w:t>
            </w:r>
            <w:proofErr w:type="spellEnd"/>
            <w:r w:rsidRPr="00474863">
              <w:rPr>
                <w:rFonts w:asciiTheme="minorHAnsi" w:eastAsia="Calibri" w:hAnsiTheme="minorHAnsi" w:cstheme="minorHAnsi"/>
                <w:lang w:eastAsia="en-US"/>
              </w:rPr>
              <w:t xml:space="preserve">. </w:t>
            </w:r>
          </w:p>
          <w:p w:rsidR="00884277" w:rsidRPr="00474863" w:rsidRDefault="00884277" w:rsidP="002A4C26">
            <w:pPr>
              <w:spacing w:line="276" w:lineRule="auto"/>
              <w:jc w:val="both"/>
              <w:rPr>
                <w:rFonts w:asciiTheme="minorHAnsi" w:hAnsiTheme="minorHAnsi" w:cstheme="minorHAnsi"/>
                <w:b/>
                <w:bCs/>
              </w:rPr>
            </w:pPr>
            <w:r w:rsidRPr="00474863">
              <w:rPr>
                <w:rFonts w:asciiTheme="minorHAnsi" w:eastAsia="Calibri" w:hAnsiTheme="minorHAnsi" w:cstheme="minorHAnsi"/>
                <w:lang w:eastAsia="en-US"/>
              </w:rPr>
              <w:t>Η επένδυση του καναπέ να είναι από ύφασμα</w:t>
            </w:r>
            <w:r w:rsidRPr="00474863">
              <w:rPr>
                <w:rFonts w:asciiTheme="minorHAnsi" w:hAnsiTheme="minorHAnsi" w:cstheme="minorHAnsi"/>
              </w:rPr>
              <w:t xml:space="preserve"> άριστης ποιότητας και υψηλής αντοχής, πυκνής ύφανσης, ανθεκτικό σε φωτιά και την τριβή επιλογής της Υπηρεσίας</w:t>
            </w:r>
          </w:p>
          <w:p w:rsidR="00884277" w:rsidRPr="00474863" w:rsidRDefault="00884277" w:rsidP="002A4C26">
            <w:pPr>
              <w:spacing w:line="276" w:lineRule="auto"/>
              <w:ind w:left="720"/>
              <w:jc w:val="both"/>
              <w:rPr>
                <w:rFonts w:asciiTheme="minorHAnsi" w:hAnsiTheme="minorHAnsi" w:cstheme="minorHAnsi"/>
                <w:b/>
                <w:bCs/>
              </w:rPr>
            </w:pPr>
          </w:p>
          <w:p w:rsidR="00884277" w:rsidRPr="00474863" w:rsidRDefault="00884277" w:rsidP="002A4C26">
            <w:pPr>
              <w:numPr>
                <w:ilvl w:val="0"/>
                <w:numId w:val="43"/>
              </w:numPr>
              <w:spacing w:line="276" w:lineRule="auto"/>
              <w:jc w:val="both"/>
              <w:rPr>
                <w:rFonts w:asciiTheme="minorHAnsi" w:hAnsiTheme="minorHAnsi" w:cstheme="minorHAnsi"/>
                <w:b/>
                <w:bCs/>
              </w:rPr>
            </w:pPr>
            <w:r w:rsidRPr="00474863">
              <w:rPr>
                <w:rFonts w:asciiTheme="minorHAnsi" w:hAnsiTheme="minorHAnsi" w:cstheme="minorHAnsi"/>
                <w:b/>
                <w:bCs/>
              </w:rPr>
              <w:t>ΕΔΡΑΝΟ</w:t>
            </w:r>
          </w:p>
          <w:p w:rsidR="00884277" w:rsidRPr="00474863" w:rsidRDefault="00884277" w:rsidP="002A4C26">
            <w:pPr>
              <w:spacing w:line="276" w:lineRule="auto"/>
              <w:jc w:val="both"/>
              <w:rPr>
                <w:rFonts w:asciiTheme="minorHAnsi" w:hAnsiTheme="minorHAnsi" w:cstheme="minorHAnsi"/>
                <w:b/>
                <w:bCs/>
              </w:rPr>
            </w:pPr>
            <w:r w:rsidRPr="00474863">
              <w:rPr>
                <w:rFonts w:asciiTheme="minorHAnsi" w:hAnsiTheme="minorHAnsi" w:cstheme="minorHAnsi"/>
              </w:rPr>
              <w:t>Στην πλάτη του καθίσματος, στης 2 από τις 4 πλευρές του καναπέ θα είναι τοποθετημένο ειδικό έδρανο  σχήματος Γ .</w:t>
            </w: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Τόσο το οριζόντιο όσο και το κατακόρυφο κομμάτι του θα είναι κατασκευασμένο από συνθετικό υλικό και θα έχει επιφάνεια μελαμίνης στην οριζόντια πλευρά του</w:t>
            </w:r>
          </w:p>
          <w:p w:rsidR="00884277" w:rsidRPr="00474863" w:rsidRDefault="00884277" w:rsidP="002A4C26">
            <w:pPr>
              <w:spacing w:line="276" w:lineRule="auto"/>
              <w:jc w:val="both"/>
              <w:rPr>
                <w:rFonts w:asciiTheme="minorHAnsi" w:hAnsiTheme="minorHAnsi" w:cstheme="minorHAnsi"/>
                <w:b/>
                <w:bCs/>
              </w:rPr>
            </w:pPr>
          </w:p>
          <w:p w:rsidR="00884277" w:rsidRPr="00474863" w:rsidRDefault="00884277"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37.2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rPr>
          <w:rFonts w:asciiTheme="minorHAnsi" w:hAnsiTheme="minorHAnsi" w:cstheme="minorHAnsi"/>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11" w:name="_Toc62029735"/>
      <w:bookmarkStart w:id="12" w:name="_Toc62551926"/>
      <w:r w:rsidRPr="00474863">
        <w:rPr>
          <w:rFonts w:asciiTheme="minorHAnsi" w:hAnsiTheme="minorHAnsi" w:cstheme="minorHAnsi"/>
          <w:sz w:val="20"/>
          <w:szCs w:val="20"/>
          <w:lang w:val="el-GR"/>
        </w:rPr>
        <w:t xml:space="preserve">Είδος 38. </w:t>
      </w:r>
      <w:proofErr w:type="spellStart"/>
      <w:r w:rsidRPr="00474863">
        <w:rPr>
          <w:rFonts w:asciiTheme="minorHAnsi" w:hAnsiTheme="minorHAnsi" w:cstheme="minorHAnsi"/>
          <w:sz w:val="20"/>
          <w:szCs w:val="20"/>
          <w:lang w:val="el-GR"/>
        </w:rPr>
        <w:t>Σκαμπώ</w:t>
      </w:r>
      <w:proofErr w:type="spellEnd"/>
      <w:r w:rsidRPr="00474863">
        <w:rPr>
          <w:rFonts w:asciiTheme="minorHAnsi" w:hAnsiTheme="minorHAnsi" w:cstheme="minorHAnsi"/>
          <w:sz w:val="20"/>
          <w:szCs w:val="20"/>
          <w:lang w:val="el-GR"/>
        </w:rPr>
        <w:t xml:space="preserve"> χαμηλά</w:t>
      </w:r>
      <w:bookmarkEnd w:id="11"/>
      <w:bookmarkEnd w:id="12"/>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38</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ΣΚΑΜΠΩ ΧΑΜΗΛΑ</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38.1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color w:val="000000"/>
                <w:spacing w:val="-2"/>
                <w:lang w:eastAsia="ja-JP"/>
              </w:rPr>
            </w:pPr>
            <w:r w:rsidRPr="00474863">
              <w:rPr>
                <w:rFonts w:asciiTheme="minorHAnsi" w:eastAsia="MS Mincho" w:hAnsiTheme="minorHAnsi" w:cstheme="minorHAnsi"/>
                <w:b/>
                <w:color w:val="000000"/>
                <w:spacing w:val="-2"/>
                <w:lang w:eastAsia="ja-JP"/>
              </w:rPr>
              <w:t xml:space="preserve">Χαμηλά </w:t>
            </w:r>
            <w:proofErr w:type="spellStart"/>
            <w:r w:rsidRPr="00474863">
              <w:rPr>
                <w:rFonts w:asciiTheme="minorHAnsi" w:eastAsia="MS Mincho" w:hAnsiTheme="minorHAnsi" w:cstheme="minorHAnsi"/>
                <w:b/>
                <w:color w:val="000000"/>
                <w:spacing w:val="-2"/>
                <w:lang w:eastAsia="ja-JP"/>
              </w:rPr>
              <w:t>σκαμπώ</w:t>
            </w:r>
            <w:proofErr w:type="spellEnd"/>
            <w:r w:rsidRPr="00474863">
              <w:rPr>
                <w:rFonts w:asciiTheme="minorHAnsi" w:eastAsia="MS Mincho" w:hAnsiTheme="minorHAnsi" w:cstheme="minorHAnsi"/>
                <w:b/>
                <w:color w:val="000000"/>
                <w:spacing w:val="-2"/>
                <w:lang w:eastAsia="ja-JP"/>
              </w:rPr>
              <w:t xml:space="preserve"> επισκεπτών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360"/>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38.1.1</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1072"/>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widowControl/>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Κυλινδρικά σκαμπό διαστάσεων : </w:t>
            </w:r>
          </w:p>
          <w:p w:rsidR="00884277" w:rsidRPr="00474863" w:rsidRDefault="00884277" w:rsidP="002A4C26">
            <w:pPr>
              <w:widowControl/>
              <w:numPr>
                <w:ilvl w:val="0"/>
                <w:numId w:val="46"/>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ύψος: 45εκ</w:t>
            </w:r>
          </w:p>
          <w:p w:rsidR="00884277" w:rsidRPr="00474863" w:rsidRDefault="00884277" w:rsidP="002A4C26">
            <w:pPr>
              <w:widowControl/>
              <w:numPr>
                <w:ilvl w:val="0"/>
                <w:numId w:val="46"/>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διάμετρος βάσης: 40 εκ.   </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 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38.1.2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1086"/>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widowControl/>
              <w:numPr>
                <w:ilvl w:val="0"/>
                <w:numId w:val="45"/>
              </w:numPr>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 xml:space="preserve">Το σκαμπό να είναι κατασκευασμένο  από διογκωμένη </w:t>
            </w:r>
            <w:proofErr w:type="spellStart"/>
            <w:r w:rsidRPr="00474863">
              <w:rPr>
                <w:rFonts w:asciiTheme="minorHAnsi" w:eastAsia="Calibri" w:hAnsiTheme="minorHAnsi" w:cstheme="minorHAnsi"/>
                <w:color w:val="000000"/>
                <w:lang w:eastAsia="en-US"/>
              </w:rPr>
              <w:t>πολυουρεθάνη</w:t>
            </w:r>
            <w:proofErr w:type="spellEnd"/>
            <w:r w:rsidRPr="00474863">
              <w:rPr>
                <w:rFonts w:asciiTheme="minorHAnsi" w:eastAsia="Calibri" w:hAnsiTheme="minorHAnsi" w:cstheme="minorHAnsi"/>
                <w:color w:val="000000"/>
                <w:lang w:eastAsia="en-US"/>
              </w:rPr>
              <w:t xml:space="preserve"> και </w:t>
            </w:r>
            <w:proofErr w:type="spellStart"/>
            <w:r w:rsidRPr="00474863">
              <w:rPr>
                <w:rFonts w:asciiTheme="minorHAnsi" w:eastAsia="Calibri" w:hAnsiTheme="minorHAnsi" w:cstheme="minorHAnsi"/>
                <w:color w:val="000000"/>
                <w:lang w:eastAsia="en-US"/>
              </w:rPr>
              <w:t>επενδεδυμένο</w:t>
            </w:r>
            <w:proofErr w:type="spellEnd"/>
            <w:r w:rsidRPr="00474863">
              <w:rPr>
                <w:rFonts w:asciiTheme="minorHAnsi" w:eastAsia="Calibri" w:hAnsiTheme="minorHAnsi" w:cstheme="minorHAnsi"/>
                <w:color w:val="000000"/>
                <w:lang w:eastAsia="en-US"/>
              </w:rPr>
              <w:t xml:space="preserve"> εξ’ ολοκλήρου  με δερματίνη ή ύφασμα χρώματος επιλογής της υπηρεσίας. </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38.</w:t>
            </w:r>
            <w:r w:rsidRPr="00474863">
              <w:rPr>
                <w:rFonts w:asciiTheme="minorHAnsi" w:eastAsia="MS Mincho" w:hAnsiTheme="minorHAnsi" w:cstheme="minorHAnsi"/>
                <w:b/>
                <w:bCs/>
                <w:lang w:val="en-US" w:eastAsia="ja-JP"/>
              </w:rPr>
              <w:t>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4</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color w:val="000000"/>
                <w:lang w:eastAsia="ja-JP"/>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rPr>
          <w:rFonts w:asciiTheme="minorHAnsi" w:hAnsiTheme="minorHAnsi" w:cstheme="minorHAnsi"/>
          <w:b/>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13" w:name="_Toc62029736"/>
      <w:bookmarkStart w:id="14" w:name="_Toc62551927"/>
      <w:r w:rsidRPr="00474863">
        <w:rPr>
          <w:rFonts w:asciiTheme="minorHAnsi" w:hAnsiTheme="minorHAnsi" w:cstheme="minorHAnsi"/>
          <w:sz w:val="20"/>
          <w:szCs w:val="20"/>
          <w:lang w:val="el-GR"/>
        </w:rPr>
        <w:t xml:space="preserve">Είδος 39. </w:t>
      </w:r>
      <w:proofErr w:type="spellStart"/>
      <w:r w:rsidRPr="00474863">
        <w:rPr>
          <w:rFonts w:asciiTheme="minorHAnsi" w:hAnsiTheme="minorHAnsi" w:cstheme="minorHAnsi"/>
          <w:sz w:val="20"/>
          <w:szCs w:val="20"/>
          <w:lang w:val="el-GR"/>
        </w:rPr>
        <w:t>Σκαμπώ</w:t>
      </w:r>
      <w:proofErr w:type="spellEnd"/>
      <w:r w:rsidRPr="00474863">
        <w:rPr>
          <w:rFonts w:asciiTheme="minorHAnsi" w:hAnsiTheme="minorHAnsi" w:cstheme="minorHAnsi"/>
          <w:sz w:val="20"/>
          <w:szCs w:val="20"/>
          <w:lang w:val="el-GR"/>
        </w:rPr>
        <w:t xml:space="preserve"> ψηλά</w:t>
      </w:r>
      <w:bookmarkEnd w:id="13"/>
      <w:bookmarkEnd w:id="1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39</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ΣΚΑΜΠΩ ΨΗΛΑ</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39.1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spacing w:val="-2"/>
                <w:lang w:eastAsia="ja-JP"/>
              </w:rPr>
            </w:pPr>
            <w:proofErr w:type="spellStart"/>
            <w:r w:rsidRPr="00474863">
              <w:rPr>
                <w:rFonts w:asciiTheme="minorHAnsi" w:eastAsia="MS Mincho" w:hAnsiTheme="minorHAnsi" w:cstheme="minorHAnsi"/>
                <w:bCs/>
                <w:color w:val="000000"/>
                <w:spacing w:val="-2"/>
                <w:lang w:eastAsia="ja-JP"/>
              </w:rPr>
              <w:t>Σκαμπώ</w:t>
            </w:r>
            <w:proofErr w:type="spellEnd"/>
            <w:r w:rsidRPr="00474863">
              <w:rPr>
                <w:rFonts w:asciiTheme="minorHAnsi" w:eastAsia="MS Mincho" w:hAnsiTheme="minorHAnsi" w:cstheme="minorHAnsi"/>
                <w:bCs/>
                <w:color w:val="000000"/>
                <w:spacing w:val="-2"/>
                <w:lang w:eastAsia="ja-JP"/>
              </w:rPr>
              <w:t xml:space="preserve"> ψηλά με ξύλινα πόδια και ξύλινη έδρα</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360"/>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39.1.1</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ΓΕΝΙΚΑ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60"/>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Cs/>
              </w:rPr>
            </w:pPr>
            <w:r w:rsidRPr="00474863">
              <w:rPr>
                <w:rFonts w:asciiTheme="minorHAnsi" w:hAnsiTheme="minorHAnsi" w:cstheme="minorHAnsi"/>
                <w:bCs/>
              </w:rPr>
              <w:t xml:space="preserve">Σκαμπό αποτελούμενο από </w:t>
            </w:r>
          </w:p>
          <w:p w:rsidR="00884277" w:rsidRPr="00474863" w:rsidRDefault="00884277" w:rsidP="002A4C26">
            <w:pPr>
              <w:numPr>
                <w:ilvl w:val="0"/>
                <w:numId w:val="47"/>
              </w:numPr>
              <w:spacing w:line="276" w:lineRule="auto"/>
              <w:jc w:val="both"/>
              <w:rPr>
                <w:rFonts w:asciiTheme="minorHAnsi" w:hAnsiTheme="minorHAnsi" w:cstheme="minorHAnsi"/>
                <w:bCs/>
              </w:rPr>
            </w:pPr>
            <w:r w:rsidRPr="00474863">
              <w:rPr>
                <w:rFonts w:asciiTheme="minorHAnsi" w:hAnsiTheme="minorHAnsi" w:cstheme="minorHAnsi"/>
                <w:bCs/>
              </w:rPr>
              <w:t xml:space="preserve">ξύλινα πόδια και </w:t>
            </w:r>
          </w:p>
          <w:p w:rsidR="00884277" w:rsidRPr="00474863" w:rsidRDefault="00884277" w:rsidP="002A4C26">
            <w:pPr>
              <w:numPr>
                <w:ilvl w:val="0"/>
                <w:numId w:val="47"/>
              </w:numPr>
              <w:spacing w:line="276" w:lineRule="auto"/>
              <w:jc w:val="both"/>
              <w:rPr>
                <w:rFonts w:asciiTheme="minorHAnsi" w:hAnsiTheme="minorHAnsi" w:cstheme="minorHAnsi"/>
                <w:bCs/>
              </w:rPr>
            </w:pPr>
            <w:r w:rsidRPr="00474863">
              <w:rPr>
                <w:rFonts w:asciiTheme="minorHAnsi" w:hAnsiTheme="minorHAnsi" w:cstheme="minorHAnsi"/>
                <w:bCs/>
              </w:rPr>
              <w:lastRenderedPageBreak/>
              <w:t>ξύλινη έδρα</w:t>
            </w:r>
          </w:p>
          <w:p w:rsidR="00884277" w:rsidRPr="00474863" w:rsidRDefault="00884277" w:rsidP="002A4C26">
            <w:pPr>
              <w:spacing w:line="276" w:lineRule="auto"/>
              <w:jc w:val="both"/>
              <w:rPr>
                <w:rFonts w:asciiTheme="minorHAnsi" w:hAnsiTheme="minorHAnsi" w:cstheme="minorHAnsi"/>
                <w:b/>
              </w:rPr>
            </w:pPr>
          </w:p>
          <w:p w:rsidR="00884277" w:rsidRPr="00474863" w:rsidRDefault="00884277" w:rsidP="002A4C26">
            <w:pPr>
              <w:widowControl/>
              <w:autoSpaceDE/>
              <w:autoSpaceDN/>
              <w:adjustRightInd/>
              <w:spacing w:line="276" w:lineRule="auto"/>
              <w:jc w:val="both"/>
              <w:rPr>
                <w:rFonts w:asciiTheme="minorHAnsi" w:eastAsia="Calibri" w:hAnsiTheme="minorHAnsi" w:cstheme="minorHAnsi"/>
                <w:color w:val="000000"/>
                <w:lang w:eastAsia="en-US"/>
              </w:rPr>
            </w:pPr>
            <w:r w:rsidRPr="00474863">
              <w:rPr>
                <w:rFonts w:asciiTheme="minorHAnsi" w:eastAsia="Calibri" w:hAnsiTheme="minorHAnsi" w:cstheme="minorHAnsi"/>
                <w:color w:val="000000"/>
                <w:lang w:eastAsia="en-US"/>
              </w:rPr>
              <w:t>Διαστάσεις:</w:t>
            </w:r>
          </w:p>
          <w:p w:rsidR="00884277" w:rsidRPr="00474863" w:rsidRDefault="00884277" w:rsidP="002A4C26">
            <w:pPr>
              <w:spacing w:line="276" w:lineRule="auto"/>
              <w:jc w:val="both"/>
              <w:rPr>
                <w:rFonts w:asciiTheme="minorHAnsi" w:hAnsiTheme="minorHAnsi" w:cstheme="minorHAnsi"/>
                <w:b/>
              </w:rPr>
            </w:pPr>
            <w:r w:rsidRPr="00474863">
              <w:rPr>
                <w:rFonts w:asciiTheme="minorHAnsi" w:eastAsia="Calibri" w:hAnsiTheme="minorHAnsi" w:cstheme="minorHAnsi"/>
                <w:color w:val="000000"/>
                <w:lang w:eastAsia="en-US"/>
              </w:rPr>
              <w:t>Μ39*Β39*Υ77 εκ.</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lastRenderedPageBreak/>
              <w:t>ΝΑΙ (σε 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416"/>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lastRenderedPageBreak/>
              <w:t>39.1.2.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698"/>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Cs/>
              </w:rPr>
              <w:t xml:space="preserve">Τα </w:t>
            </w:r>
            <w:proofErr w:type="spellStart"/>
            <w:r w:rsidRPr="00474863">
              <w:rPr>
                <w:rFonts w:asciiTheme="minorHAnsi" w:hAnsiTheme="minorHAnsi" w:cstheme="minorHAnsi"/>
                <w:bCs/>
              </w:rPr>
              <w:t>σκαμπώ</w:t>
            </w:r>
            <w:proofErr w:type="spellEnd"/>
            <w:r w:rsidRPr="00474863">
              <w:rPr>
                <w:rFonts w:asciiTheme="minorHAnsi" w:hAnsiTheme="minorHAnsi" w:cstheme="minorHAnsi"/>
                <w:bCs/>
              </w:rPr>
              <w:t xml:space="preserve"> θα είναι κατασκευασμένα από ξύλο, βαμμένο σε χρώμα επιλογής της υπηρεσίας</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39.</w:t>
            </w:r>
            <w:r w:rsidRPr="00474863">
              <w:rPr>
                <w:rFonts w:asciiTheme="minorHAnsi" w:eastAsia="MS Mincho" w:hAnsiTheme="minorHAnsi" w:cstheme="minorHAnsi"/>
                <w:b/>
                <w:bCs/>
                <w:lang w:val="en-US" w:eastAsia="ja-JP"/>
              </w:rPr>
              <w:t>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6</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color w:val="000000"/>
                <w:lang w:eastAsia="ja-JP"/>
              </w:rPr>
              <w:t>Για 5 χρόνια</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rPr>
          <w:rFonts w:asciiTheme="minorHAnsi" w:hAnsiTheme="minorHAnsi" w:cstheme="minorHAnsi"/>
          <w:b/>
        </w:rPr>
      </w:pPr>
    </w:p>
    <w:p w:rsidR="00884277" w:rsidRPr="00474863" w:rsidRDefault="00884277" w:rsidP="00884277">
      <w:pPr>
        <w:pStyle w:val="3"/>
        <w:spacing w:line="276" w:lineRule="auto"/>
        <w:rPr>
          <w:rFonts w:asciiTheme="minorHAnsi" w:hAnsiTheme="minorHAnsi" w:cstheme="minorHAnsi"/>
          <w:sz w:val="20"/>
          <w:szCs w:val="20"/>
          <w:lang w:val="el-GR"/>
        </w:rPr>
      </w:pPr>
      <w:bookmarkStart w:id="15" w:name="_Toc62029737"/>
      <w:bookmarkStart w:id="16" w:name="_Toc62551928"/>
      <w:r w:rsidRPr="00474863">
        <w:rPr>
          <w:rFonts w:asciiTheme="minorHAnsi" w:hAnsiTheme="minorHAnsi" w:cstheme="minorHAnsi"/>
          <w:sz w:val="20"/>
          <w:szCs w:val="20"/>
          <w:lang w:val="el-GR"/>
        </w:rPr>
        <w:t>Είδος 40. Καλόγηρος</w:t>
      </w:r>
      <w:bookmarkEnd w:id="15"/>
      <w:bookmarkEnd w:id="1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884277"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884277" w:rsidRPr="00474863" w:rsidRDefault="00884277"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884277" w:rsidRPr="00474863" w:rsidRDefault="00884277"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40</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ΚΑΛΟΓΗΡΟΣ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40.1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Cs/>
                <w:color w:val="000000"/>
                <w:lang w:eastAsia="ja-JP"/>
              </w:rPr>
            </w:pPr>
            <w:r w:rsidRPr="00474863">
              <w:rPr>
                <w:rFonts w:asciiTheme="minorHAnsi" w:eastAsia="MS Mincho" w:hAnsiTheme="minorHAnsi" w:cstheme="minorHAnsi"/>
                <w:bCs/>
                <w:color w:val="000000"/>
                <w:spacing w:val="-2"/>
                <w:lang w:eastAsia="ja-JP"/>
              </w:rPr>
              <w:t xml:space="preserve">Καλόγηρος ρούχων με μεταλλικό σκελετό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40.1.1</w:t>
            </w:r>
          </w:p>
        </w:tc>
        <w:tc>
          <w:tcPr>
            <w:tcW w:w="6606"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r>
      <w:tr w:rsidR="00884277" w:rsidRPr="00474863" w:rsidTr="002A4C26">
        <w:trPr>
          <w:trHeight w:val="2036"/>
        </w:trPr>
        <w:tc>
          <w:tcPr>
            <w:tcW w:w="76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 xml:space="preserve">Καλόγερος ρούχων  με μεταλλικό σκελετό επιχρωμιωμένο κυκλικής διατομής, με πέντε (5) διπλές θέσεις με άγκιστρα και ομπρελοθήκη, αποτελούμενος από </w:t>
            </w:r>
          </w:p>
          <w:p w:rsidR="00884277" w:rsidRPr="00474863" w:rsidRDefault="00884277" w:rsidP="002A4C26">
            <w:pPr>
              <w:numPr>
                <w:ilvl w:val="0"/>
                <w:numId w:val="49"/>
              </w:numPr>
              <w:spacing w:line="276" w:lineRule="auto"/>
              <w:jc w:val="both"/>
              <w:rPr>
                <w:rFonts w:asciiTheme="minorHAnsi" w:hAnsiTheme="minorHAnsi" w:cstheme="minorHAnsi"/>
              </w:rPr>
            </w:pPr>
            <w:r w:rsidRPr="00474863">
              <w:rPr>
                <w:rFonts w:asciiTheme="minorHAnsi" w:hAnsiTheme="minorHAnsi" w:cstheme="minorHAnsi"/>
              </w:rPr>
              <w:t xml:space="preserve">το κυρίως σώμα και </w:t>
            </w:r>
          </w:p>
          <w:p w:rsidR="00884277" w:rsidRPr="00474863" w:rsidRDefault="00884277" w:rsidP="002A4C26">
            <w:pPr>
              <w:numPr>
                <w:ilvl w:val="0"/>
                <w:numId w:val="49"/>
              </w:numPr>
              <w:spacing w:line="276" w:lineRule="auto"/>
              <w:jc w:val="both"/>
              <w:rPr>
                <w:rFonts w:asciiTheme="minorHAnsi" w:hAnsiTheme="minorHAnsi" w:cstheme="minorHAnsi"/>
              </w:rPr>
            </w:pPr>
            <w:r w:rsidRPr="00474863">
              <w:rPr>
                <w:rFonts w:asciiTheme="minorHAnsi" w:hAnsiTheme="minorHAnsi" w:cstheme="minorHAnsi"/>
              </w:rPr>
              <w:t>τη βάση στήριξης.</w:t>
            </w:r>
          </w:p>
          <w:p w:rsidR="00884277" w:rsidRPr="00474863" w:rsidRDefault="00884277" w:rsidP="002A4C26">
            <w:pPr>
              <w:spacing w:line="276" w:lineRule="auto"/>
              <w:rPr>
                <w:rFonts w:asciiTheme="minorHAnsi" w:hAnsiTheme="minorHAnsi" w:cstheme="minorHAnsi"/>
                <w:b/>
                <w:bCs/>
                <w:caps/>
              </w:rPr>
            </w:pPr>
            <w:r w:rsidRPr="00474863">
              <w:rPr>
                <w:rFonts w:asciiTheme="minorHAnsi" w:hAnsiTheme="minorHAnsi" w:cstheme="minorHAnsi"/>
                <w:b/>
                <w:bCs/>
                <w:caps/>
              </w:rPr>
              <w:t>ΔΙΑΣΤΑΣΕΙΣ</w:t>
            </w: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Καλόγηροςύψους περίπου 174εκ.  και διαμέτρου βάσης 45εκ</w:t>
            </w:r>
          </w:p>
        </w:tc>
        <w:tc>
          <w:tcPr>
            <w:tcW w:w="850" w:type="dxa"/>
            <w:tcBorders>
              <w:top w:val="single" w:sz="8" w:space="0" w:color="000000"/>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98"/>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40.1.2</w:t>
            </w: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3938"/>
        </w:trPr>
        <w:tc>
          <w:tcPr>
            <w:tcW w:w="76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numPr>
                <w:ilvl w:val="0"/>
                <w:numId w:val="48"/>
              </w:numPr>
              <w:spacing w:line="276" w:lineRule="auto"/>
              <w:jc w:val="both"/>
              <w:rPr>
                <w:rFonts w:asciiTheme="minorHAnsi" w:hAnsiTheme="minorHAnsi" w:cstheme="minorHAnsi"/>
                <w:b/>
              </w:rPr>
            </w:pPr>
            <w:r w:rsidRPr="00474863">
              <w:rPr>
                <w:rFonts w:asciiTheme="minorHAnsi" w:hAnsiTheme="minorHAnsi" w:cstheme="minorHAnsi"/>
                <w:b/>
              </w:rPr>
              <w:t>ΚΥΡΙΩΣ ΣΩΜΑ</w:t>
            </w:r>
          </w:p>
          <w:p w:rsidR="00884277" w:rsidRPr="00474863" w:rsidRDefault="00884277" w:rsidP="002A4C26">
            <w:pPr>
              <w:spacing w:line="276" w:lineRule="auto"/>
              <w:jc w:val="both"/>
              <w:rPr>
                <w:rFonts w:asciiTheme="minorHAnsi" w:hAnsiTheme="minorHAnsi" w:cstheme="minorHAnsi"/>
              </w:rPr>
            </w:pPr>
            <w:r w:rsidRPr="00474863">
              <w:rPr>
                <w:rFonts w:asciiTheme="minorHAnsi" w:hAnsiTheme="minorHAnsi" w:cstheme="minorHAnsi"/>
              </w:rPr>
              <w:t>Στο κυρίως σώμα του καλόγερου να τοποθετούνται τα μπράτσα στήριξης ρούχων και η ομπρελοθήκη.</w:t>
            </w:r>
          </w:p>
          <w:p w:rsidR="00884277" w:rsidRPr="00474863" w:rsidRDefault="00884277" w:rsidP="002A4C26">
            <w:pPr>
              <w:spacing w:line="276" w:lineRule="auto"/>
              <w:ind w:left="720"/>
              <w:jc w:val="both"/>
              <w:rPr>
                <w:rFonts w:asciiTheme="minorHAnsi" w:hAnsiTheme="minorHAnsi" w:cstheme="minorHAnsi"/>
              </w:rPr>
            </w:pPr>
          </w:p>
          <w:p w:rsidR="00884277" w:rsidRPr="00474863" w:rsidRDefault="00884277" w:rsidP="002A4C26">
            <w:pPr>
              <w:spacing w:line="276" w:lineRule="auto"/>
              <w:rPr>
                <w:rFonts w:asciiTheme="minorHAnsi" w:hAnsiTheme="minorHAnsi" w:cstheme="minorHAnsi"/>
              </w:rPr>
            </w:pPr>
            <w:r w:rsidRPr="00474863">
              <w:rPr>
                <w:rFonts w:asciiTheme="minorHAnsi" w:hAnsiTheme="minorHAnsi" w:cstheme="minorHAnsi"/>
              </w:rPr>
              <w:t>Το κυρίως σώμα να είναι μεταλλική σωλήνα κυκλικής διατομής και τα μεταλλικά του μέρη να είναι επιχρωμιωμένα</w:t>
            </w:r>
          </w:p>
          <w:p w:rsidR="00884277" w:rsidRPr="00474863" w:rsidRDefault="00884277" w:rsidP="002A4C26">
            <w:pPr>
              <w:numPr>
                <w:ilvl w:val="0"/>
                <w:numId w:val="48"/>
              </w:numPr>
              <w:spacing w:line="276" w:lineRule="auto"/>
              <w:rPr>
                <w:rFonts w:asciiTheme="minorHAnsi" w:hAnsiTheme="minorHAnsi" w:cstheme="minorHAnsi"/>
                <w:b/>
              </w:rPr>
            </w:pPr>
            <w:r w:rsidRPr="00474863">
              <w:rPr>
                <w:rFonts w:asciiTheme="minorHAnsi" w:hAnsiTheme="minorHAnsi" w:cstheme="minorHAnsi"/>
                <w:b/>
              </w:rPr>
              <w:t>ΒΑΣΗ ΣΤΗΡΙΞΗΣ</w:t>
            </w:r>
          </w:p>
          <w:p w:rsidR="00884277" w:rsidRPr="00474863" w:rsidRDefault="00884277" w:rsidP="002A4C26">
            <w:pPr>
              <w:spacing w:line="276" w:lineRule="auto"/>
              <w:rPr>
                <w:rFonts w:asciiTheme="minorHAnsi" w:hAnsiTheme="minorHAnsi" w:cstheme="minorHAnsi"/>
                <w:b/>
              </w:rPr>
            </w:pPr>
            <w:r w:rsidRPr="00474863">
              <w:rPr>
                <w:rFonts w:asciiTheme="minorHAnsi" w:hAnsiTheme="minorHAnsi" w:cstheme="minorHAnsi"/>
              </w:rPr>
              <w:t>Η βάση στήριξης  να είναι κατάλληλα διαμορφωμένη με υποδοχή (λούκι) για την συγκράτηση του νερού από τις ομπρέλες που τοποθετούνται στην ομπρελοθήκη.</w:t>
            </w:r>
          </w:p>
          <w:p w:rsidR="00884277" w:rsidRPr="00474863" w:rsidRDefault="00884277" w:rsidP="002A4C26">
            <w:pPr>
              <w:spacing w:line="276" w:lineRule="auto"/>
              <w:rPr>
                <w:rFonts w:asciiTheme="minorHAnsi" w:hAnsiTheme="minorHAnsi" w:cstheme="minorHAnsi"/>
                <w:b/>
              </w:rPr>
            </w:pPr>
            <w:r w:rsidRPr="00474863">
              <w:rPr>
                <w:rFonts w:asciiTheme="minorHAnsi" w:hAnsiTheme="minorHAnsi" w:cstheme="minorHAnsi"/>
              </w:rPr>
              <w:t xml:space="preserve"> Η βάση στήριξης να  είναι από </w:t>
            </w:r>
            <w:proofErr w:type="spellStart"/>
            <w:r w:rsidRPr="00474863">
              <w:rPr>
                <w:rFonts w:asciiTheme="minorHAnsi" w:hAnsiTheme="minorHAnsi" w:cstheme="minorHAnsi"/>
              </w:rPr>
              <w:t>πολυαμίδιο</w:t>
            </w:r>
            <w:proofErr w:type="spellEnd"/>
            <w:r w:rsidRPr="00474863">
              <w:rPr>
                <w:rFonts w:asciiTheme="minorHAnsi" w:hAnsiTheme="minorHAnsi" w:cstheme="minorHAnsi"/>
              </w:rPr>
              <w:t>.</w:t>
            </w:r>
          </w:p>
          <w:p w:rsidR="00884277" w:rsidRPr="00474863" w:rsidRDefault="00884277" w:rsidP="002A4C26">
            <w:pPr>
              <w:spacing w:line="276" w:lineRule="auto"/>
              <w:ind w:left="720"/>
              <w:jc w:val="both"/>
              <w:rPr>
                <w:rFonts w:asciiTheme="minorHAnsi" w:hAnsiTheme="minorHAnsi" w:cstheme="minorHAnsi"/>
              </w:rPr>
            </w:pPr>
          </w:p>
          <w:p w:rsidR="00884277" w:rsidRPr="00474863" w:rsidRDefault="00884277" w:rsidP="002A4C26">
            <w:pPr>
              <w:spacing w:line="276" w:lineRule="auto"/>
              <w:jc w:val="both"/>
              <w:rPr>
                <w:rFonts w:asciiTheme="minorHAnsi" w:hAnsiTheme="minorHAnsi" w:cstheme="minorHAnsi"/>
                <w:b/>
                <w:bCs/>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884277" w:rsidRPr="00474863" w:rsidRDefault="00884277"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884277" w:rsidRPr="00474863" w:rsidRDefault="00884277" w:rsidP="002A4C26">
            <w:pPr>
              <w:spacing w:line="276" w:lineRule="auto"/>
              <w:jc w:val="center"/>
              <w:rPr>
                <w:rFonts w:asciiTheme="minorHAnsi" w:eastAsia="MS Mincho" w:hAnsiTheme="minorHAnsi" w:cstheme="minorHAnsi"/>
                <w:b/>
                <w:bCs/>
                <w:color w:val="000000"/>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40.</w:t>
            </w:r>
            <w:r w:rsidRPr="00474863">
              <w:rPr>
                <w:rFonts w:asciiTheme="minorHAnsi" w:eastAsia="MS Mincho" w:hAnsiTheme="minorHAnsi" w:cstheme="minorHAnsi"/>
                <w:b/>
                <w:bCs/>
                <w:lang w:val="en-US" w:eastAsia="ja-JP"/>
              </w:rPr>
              <w:t>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884277" w:rsidRPr="00474863" w:rsidRDefault="00884277" w:rsidP="002A4C26">
            <w:pPr>
              <w:spacing w:line="276" w:lineRule="auto"/>
              <w:jc w:val="both"/>
              <w:rPr>
                <w:rFonts w:asciiTheme="minorHAnsi" w:eastAsia="MS Mincho" w:hAnsiTheme="minorHAnsi" w:cstheme="minorHAnsi"/>
                <w:b/>
                <w:bCs/>
                <w:lang w:eastAsia="ja-JP"/>
              </w:rPr>
            </w:pPr>
          </w:p>
        </w:tc>
      </w:tr>
      <w:tr w:rsidR="00884277"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70</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884277" w:rsidRPr="00474863" w:rsidRDefault="00884277"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884277" w:rsidRPr="00474863" w:rsidRDefault="00884277"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884277" w:rsidRPr="00474863" w:rsidRDefault="00884277"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884277" w:rsidRPr="00474863" w:rsidRDefault="00884277"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884277" w:rsidRPr="00474863" w:rsidRDefault="00884277" w:rsidP="002A4C26">
            <w:pPr>
              <w:spacing w:line="276" w:lineRule="auto"/>
              <w:jc w:val="both"/>
              <w:rPr>
                <w:rFonts w:asciiTheme="minorHAnsi" w:eastAsia="MS Mincho" w:hAnsiTheme="minorHAnsi" w:cstheme="minorHAnsi"/>
                <w:b/>
                <w:bCs/>
                <w:lang w:eastAsia="ja-JP"/>
              </w:rPr>
            </w:pPr>
          </w:p>
        </w:tc>
      </w:tr>
    </w:tbl>
    <w:p w:rsidR="00884277" w:rsidRPr="00474863" w:rsidRDefault="00884277" w:rsidP="00884277">
      <w:pPr>
        <w:spacing w:line="276" w:lineRule="auto"/>
        <w:rPr>
          <w:rFonts w:asciiTheme="minorHAnsi" w:hAnsiTheme="minorHAnsi" w:cstheme="minorHAnsi"/>
        </w:rPr>
      </w:pPr>
    </w:p>
    <w:p w:rsidR="00097A81" w:rsidRPr="00884277" w:rsidRDefault="00097A81" w:rsidP="00884277">
      <w:pPr>
        <w:widowControl/>
        <w:autoSpaceDE/>
        <w:autoSpaceDN/>
        <w:adjustRightInd/>
        <w:rPr>
          <w:rFonts w:asciiTheme="minorHAnsi" w:hAnsiTheme="minorHAnsi" w:cstheme="minorHAnsi"/>
          <w:b/>
          <w:color w:val="002060"/>
          <w:lang w:eastAsia="zh-CN"/>
        </w:rPr>
      </w:pPr>
    </w:p>
    <w:sectPr w:rsidR="00097A81" w:rsidRPr="00884277"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82"/>
    <w:rsid w:val="00340E60"/>
    <w:rsid w:val="00342B1D"/>
    <w:rsid w:val="00342C95"/>
    <w:rsid w:val="00343061"/>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6268"/>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154CE"/>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37A0"/>
    <w:rsid w:val="007D710B"/>
    <w:rsid w:val="007E6FB9"/>
    <w:rsid w:val="007F1754"/>
    <w:rsid w:val="007F17C6"/>
    <w:rsid w:val="007F3464"/>
    <w:rsid w:val="007F392E"/>
    <w:rsid w:val="007F4332"/>
    <w:rsid w:val="007F4D7C"/>
    <w:rsid w:val="007F5B70"/>
    <w:rsid w:val="00803F36"/>
    <w:rsid w:val="00804953"/>
    <w:rsid w:val="00807138"/>
    <w:rsid w:val="00813E79"/>
    <w:rsid w:val="0081767D"/>
    <w:rsid w:val="00823533"/>
    <w:rsid w:val="0083321D"/>
    <w:rsid w:val="008334F3"/>
    <w:rsid w:val="00835E67"/>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4277"/>
    <w:rsid w:val="00886B95"/>
    <w:rsid w:val="00890A10"/>
    <w:rsid w:val="008A1634"/>
    <w:rsid w:val="008C1881"/>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4809"/>
    <w:rsid w:val="00956737"/>
    <w:rsid w:val="00960B9C"/>
    <w:rsid w:val="00962E17"/>
    <w:rsid w:val="00963FF8"/>
    <w:rsid w:val="00981C8B"/>
    <w:rsid w:val="00982773"/>
    <w:rsid w:val="009829E4"/>
    <w:rsid w:val="00986567"/>
    <w:rsid w:val="00987A42"/>
    <w:rsid w:val="00990B20"/>
    <w:rsid w:val="00990C8D"/>
    <w:rsid w:val="009978FE"/>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D2C52"/>
    <w:rsid w:val="00AE159C"/>
    <w:rsid w:val="00AE2725"/>
    <w:rsid w:val="00AF0946"/>
    <w:rsid w:val="00AF364F"/>
    <w:rsid w:val="00AF7A4B"/>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C12630"/>
    <w:rsid w:val="00C14973"/>
    <w:rsid w:val="00C14D18"/>
    <w:rsid w:val="00C262D6"/>
    <w:rsid w:val="00C41108"/>
    <w:rsid w:val="00C47239"/>
    <w:rsid w:val="00C5211F"/>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A22"/>
    <w:rsid w:val="00FE0BCF"/>
    <w:rsid w:val="00FE2052"/>
    <w:rsid w:val="00FE63AE"/>
    <w:rsid w:val="00FF303B"/>
    <w:rsid w:val="00FF7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1D68-8606-42FD-8028-414559C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1347</Words>
  <Characters>8490</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6</cp:revision>
  <cp:lastPrinted>2020-11-15T18:06:00Z</cp:lastPrinted>
  <dcterms:created xsi:type="dcterms:W3CDTF">2021-01-26T09:10:00Z</dcterms:created>
  <dcterms:modified xsi:type="dcterms:W3CDTF">2021-02-19T10:56:00Z</dcterms:modified>
</cp:coreProperties>
</file>