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BA" w:rsidRPr="0001406B" w:rsidRDefault="003739BA" w:rsidP="003739BA">
      <w:pPr>
        <w:pStyle w:val="Default"/>
        <w:spacing w:after="13"/>
        <w:ind w:left="-56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>ΤΕΧΝΙΚΕΣ ΠΡΟΔΙΑΓΡΑΦΕΣ – ΕΙΔΙΚΟΙ ΟΡΟΙ</w:t>
      </w:r>
    </w:p>
    <w:p w:rsidR="003E0734" w:rsidRPr="0001406B" w:rsidRDefault="00DD2E9E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>ΠΡΟΫΠΟΛΟΓΙΣΜΟΣ ΣΥΝΟΛΙΚΟΥ ΠΟΣΟΥ</w:t>
      </w:r>
      <w:r w:rsidR="00444F2B" w:rsidRPr="0001406B">
        <w:rPr>
          <w:rFonts w:asciiTheme="minorHAnsi" w:hAnsiTheme="minorHAnsi" w:cstheme="minorHAnsi"/>
          <w:b/>
          <w:sz w:val="20"/>
          <w:szCs w:val="20"/>
          <w:u w:val="single"/>
        </w:rPr>
        <w:t xml:space="preserve"> με ΦΠΑ</w:t>
      </w:r>
      <w:r w:rsidRPr="0001406B">
        <w:rPr>
          <w:rFonts w:asciiTheme="minorHAnsi" w:hAnsiTheme="minorHAnsi" w:cstheme="minorHAnsi"/>
          <w:b/>
          <w:sz w:val="20"/>
          <w:szCs w:val="20"/>
          <w:u w:val="single"/>
        </w:rPr>
        <w:t xml:space="preserve">: </w:t>
      </w:r>
      <w:r w:rsidRPr="0001406B">
        <w:rPr>
          <w:rFonts w:asciiTheme="minorHAnsi" w:hAnsiTheme="minorHAnsi" w:cstheme="minorHAnsi"/>
          <w:b/>
          <w:bCs/>
          <w:sz w:val="20"/>
          <w:szCs w:val="20"/>
          <w:u w:val="single"/>
        </w:rPr>
        <w:t>€</w:t>
      </w:r>
      <w:r w:rsidR="00551DAA" w:rsidRPr="00551DAA">
        <w:rPr>
          <w:rFonts w:asciiTheme="minorHAnsi" w:hAnsiTheme="minorHAnsi" w:cstheme="minorHAnsi"/>
          <w:b/>
          <w:bCs/>
          <w:sz w:val="20"/>
          <w:szCs w:val="20"/>
          <w:u w:val="single"/>
        </w:rPr>
        <w:t>57.000,00</w:t>
      </w:r>
      <w:r w:rsidRPr="0001406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73733F" w:rsidRPr="001F31FA" w:rsidRDefault="00923192" w:rsidP="0001406B">
      <w:pPr>
        <w:pStyle w:val="Default"/>
        <w:spacing w:after="13"/>
        <w:ind w:left="-567"/>
        <w:jc w:val="center"/>
        <w:rPr>
          <w:rFonts w:asciiTheme="minorHAnsi" w:hAnsiTheme="minorHAnsi"/>
          <w:bCs/>
          <w:color w:val="FF0000"/>
          <w:highlight w:val="lightGray"/>
        </w:rPr>
      </w:pPr>
      <w:r>
        <w:rPr>
          <w:rFonts w:asciiTheme="minorHAnsi" w:hAnsiTheme="minorHAnsi"/>
          <w:b/>
          <w:bCs/>
          <w:color w:val="FF0000"/>
          <w:highlight w:val="lightGray"/>
        </w:rPr>
        <w:t>ΤΜΗΜΑ</w:t>
      </w:r>
      <w:r w:rsidR="0073733F" w:rsidRPr="0001406B">
        <w:rPr>
          <w:rFonts w:asciiTheme="minorHAnsi" w:hAnsiTheme="minorHAnsi"/>
          <w:b/>
          <w:bCs/>
          <w:color w:val="FF0000"/>
          <w:highlight w:val="lightGray"/>
        </w:rPr>
        <w:t xml:space="preserve"> Α </w:t>
      </w:r>
      <w:r w:rsidR="00551DAA" w:rsidRPr="001F31FA">
        <w:rPr>
          <w:rFonts w:asciiTheme="minorHAnsi" w:hAnsiTheme="minorHAnsi"/>
          <w:bCs/>
          <w:color w:val="auto"/>
          <w:highlight w:val="lightGray"/>
          <w:lang w:val="en-US"/>
        </w:rPr>
        <w:t>(</w:t>
      </w:r>
      <w:r w:rsidR="00551DAA" w:rsidRPr="001F31FA">
        <w:rPr>
          <w:rFonts w:asciiTheme="minorHAnsi" w:hAnsiTheme="minorHAnsi"/>
          <w:bCs/>
          <w:color w:val="auto"/>
          <w:highlight w:val="lightGray"/>
        </w:rPr>
        <w:t>προϋπολογισμού: 5.500,00 €)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5"/>
        <w:gridCol w:w="4528"/>
        <w:gridCol w:w="1570"/>
        <w:gridCol w:w="1559"/>
      </w:tblGrid>
      <w:tr w:rsidR="0073733F" w:rsidRPr="0001406B" w:rsidTr="0073733F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51D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17A22" w:rsidRPr="00551D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(17)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551DAA" w:rsidRDefault="0073733F" w:rsidP="0073733F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ΜΟΝΑΔΑ ΕΛΕΓΧΟΥ ΦΩΤΙΣΜΟΥ ΣΚΗΝΗΣ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551DAA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51DA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73733F" w:rsidRPr="0001406B" w:rsidTr="0073733F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3733F" w:rsidRPr="00923192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ΚΟΝΣΟΛΑ ΦΩΤΙΣΜΟΥ 48 ΚΑΝΑΛΙΩΝ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DMX CONTROLLER 48 CHANNELS, 96 PROGRAMS CHASE UP TO 1000STEPS EACH , 48 CHANNEL CHOOSE BUTTONS AND 48 CHANNEL SLIDERS, MASTER SLIDERS, BLACKOUT BUTTON AVAILABLE, 4 RUN MODES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DIMMER ΦΩΤΙΣΜΟΥ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6 ΚΑΝΑΛΙΑ, 16A ΕΚΑΣΤΟ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ΑΥΤΟΜΑΤΟΣ ΕΝΤΟΠΙΣΜΟΣ ΣΥΧΝΟΤΗΤΑΣ ΙΣΧΥΟΣ (50HZ/60HZ) ΚΑΙ ΣΤΑΘΕΡΟΠΟΙΗΣΗ DIMMING ΕΞΟΔΟΥ.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ΛΕΙΤΟΥΡΓΙΑ ΑΥΤΟΝΟΜΗΣ ΔΟΚΙΜΗΣ ΓΙΑ ΔΟΚΙΜΕΣ ΧΩΡΙΣ ΚΟΝΣΟΛΑ, ΡΥΘΜΙΣΗ 0-6% PREHEAT ΣΕ ΚΑΘΕ ΚΑΝΑΛΙ ΓΙΑ ΠΡΟΣΤΑΣΙΑ ΤΟΥ ΦΟΡΤΙΟΥ, ΡΥΘΜΙΣΗ DIMMING / NON-DIMMING ΣΕ ΚΑΘΕ ΚΑΝΑΛΙ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AC ΙΣΧΥΣ ΕΙΣΟΔΟΥ: 100 - 120, 200 - 240V AC 50 / 60 HZ, 3 ΦΑΣΕΙΣ 4 ΚΑΛΩΔΙΑ (1 ΦΑΣΗ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ΈΞΟΔΟΣ: MAX 16A ΑΝΑ ΚΑΝΑΛΙ, ΣΥΝΟΛΟ 96A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DMX ΣΗΜΑ ΕΙΣΟΔΟΥ: DMX512 ( 5PIN XLR - MALE &amp; FEMALE)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ΑΝΑΛΟΓΙΚΟ ΣΗΜΑ ΕΙΣΟΔΟΥ: 0 --- 10V DC 6 ΚΑΝΑΛΙΑ ( 9 PIN D-TYPE - FEMALE)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PREHEAT 0 --- 6%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923192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INTERFACE 0-10V ΣΕ DMX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DMX TO ANALOG SIGNAL CONVERTER.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ADJUSTABLE VOLTAGE LEVEL FOR OUTPUTS (DC 10, 15, 20 V).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VOLTAGE POLARITY SELECTOR.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72 CHANNEL CHASER OPERATING MODE.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PROGRAMMABLE DMX START ADDRESS CHANNEL.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PROGRAMMABLE CHASE SPEED.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MEMORY AGAINST CURRENT FAILURES.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br/>
              <w:t>MAIN SUPPLY: 230 V AC 50 HZ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73733F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ΤΗΣ  ΣΧΟΛΗΣ  ΚΑΛΩΝ ΤΕΧΝΩΝ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5"/>
        <w:gridCol w:w="4528"/>
        <w:gridCol w:w="1570"/>
        <w:gridCol w:w="1559"/>
      </w:tblGrid>
      <w:tr w:rsidR="0073733F" w:rsidRPr="0001406B" w:rsidTr="0073733F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Α/Α ΕΙΔΟΥΣ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2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A17A2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(21)</w:t>
            </w: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ΣΕΤ ΠΡΟΒΟΛΕΩΝ ΣΚΗΝΗΣ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73733F" w:rsidRPr="0001406B" w:rsidTr="0073733F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ΤΥΠΟΣ ΠΡΟΒΟΛΕΑ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ΠΡΟΒΟΛΕΑΣ ΜΑΧΑΙΡΩΤΟΣ (ΣΕΤ 4 ΜΟΝΑΔΩΝ)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ΤΕΧΝΙΚΑ ΧΑΡΑΚΤΗΡΙΣΤΙΚΑ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G9.5 650 - 750W HALOGEN LAMP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923192" w:rsidTr="0073733F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ADJUSTABLE ZOOM RANGE FROM 15° TO 30°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BEAM SHAPING WITH 4 BLADES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COLOR FRAME INCLUDED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4B08AB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73733F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Ο ΠΡΟΜΗΘΕΥΤΗΣ ΟΦΕΙΛΕΙ ΝΑ ΠΑΡΑΔΩΣΕΙ ΚΑΙ ΕΓΚΑΤΑΣΤΗΣΕΙ ΤΟΝ ΕΞΟΠΛΙΣΜΟ ΣΤΙΣ ΕΓΚΑΤΑΣΤΑΣΕΙΣ 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5"/>
        <w:gridCol w:w="4528"/>
        <w:gridCol w:w="1570"/>
        <w:gridCol w:w="1559"/>
      </w:tblGrid>
      <w:tr w:rsidR="0073733F" w:rsidRPr="0001406B" w:rsidTr="0073733F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A17A22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3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(34)</w:t>
            </w:r>
            <w:r w:rsidR="0073733F"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ΦΑΚΟΙ ΚΑΙ ΦΩΤΑ ΒΙΝΤΕΟΣΚΟΠΗΣ (ΣΕΤ)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73733F" w:rsidRPr="0001406B" w:rsidTr="0073733F">
        <w:trPr>
          <w:trHeight w:val="600"/>
        </w:trPr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3733F" w:rsidRPr="0001406B" w:rsidTr="0073733F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ΠΕΡΙΓΡΑΦΗ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ΣΕΤ ΦΩΤΟΓΡΑΦΙΚΩΝ ΦΑΚΩΝ ΚΑΙ ΦΩΤΩΝ ΒΙΝΤΕΟΣΚΟΠΗΣΗΣ (2Χ ΦΑΚΟΊ ΤΎΠΟΥ NIKON, 1Χ VIDEO LIGHT ΜΕ MOUNT, 1Χ MINI LED PHOTO STUDIO)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E2493" w:rsidRPr="0001406B" w:rsidTr="00DE2493">
        <w:trPr>
          <w:trHeight w:val="3180"/>
        </w:trPr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 ΦΑΚΟΥ (1)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ΣΥΝΔΕΣΙΜΟΤΗΤΑ: ΜΗΧΑΝΕΣ NIKON DSLR, AUTO FOCUS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ΤΥΠΟΣ ΣΥΝΔΕΣΗΣ ΜΕ ΣΩΜΑ ΜΗΧΑΝΗΣ NIKON F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EΣΤΙΑΚΗ ΑΠΟΣΤΑΣΗ: 18-200 MM.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ΟΠΤΙΚΑ: 16 ΣΤΟΙΧΕΙΑ ΣΕ 12 GROUP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2 ED GLASS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3 ASPHERICAL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ΔΙΑΦΡΑΓΜΑ: 7 ΛΕΠΙΔΩΝ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ΜΕΓΙΣΤΟ ΔΙΑΦΡΑΓΜΑ: F/3.5-5.6.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ΕΛΑΧΙΣΤΟ ΔΙΑΦΡΑΓΜΑ: F/22-36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2493" w:rsidRPr="0001406B" w:rsidTr="0001406B">
        <w:trPr>
          <w:trHeight w:val="1410"/>
        </w:trPr>
        <w:tc>
          <w:tcPr>
            <w:tcW w:w="2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ΕΛΑΧΙΣΤΗ ΑΠΟΣΤΑΣΗ ΕΣΤΙΑΣΗΣ: 0.5Μ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ΜAXIMUM REPRODUCTION RATIO:1:4.5 (0.22X)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ΓΩΝΙΑ ΕΙΚΟΝΑΣ: 76 ΜΟΙΡΕΣ-8 ΜΟΙΡΕΣ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ΜΕΓΕΘΟΣ ΦΙΛΤΡΟΥ: 72MM</w:t>
            </w: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DE2493" w:rsidRPr="0001406B" w:rsidTr="00DE2493">
        <w:trPr>
          <w:trHeight w:val="1954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 ΦΑΚΟΥ (2)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ΣΥΝΔΕΣΙΜΟΤΗΤΑ: ΜΗΧΑΝΕΣ NIKON DSLR AUTO FOCUS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ΕΣΤΙΑΚΗ ΑΠΟΣΤΑΣΗ: 24MM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ΜΕΓΙΣΤΟ ΔΙΑΦΡΑΓΜΑ F/1.8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ΕΛΑΧΙΣΤΟ ΔΙΑΦΡΑΓΜΑ F/16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ΤΥΠΟΣ ΣΥΝΔΕΣΗΣ ΜΕ ΣΩΜΑ ΜΗΧΑΝΗΣ NIKON F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FORMAT COMPATIBILITY :FULL-FRAME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ΓΩΝΙΑ ΘΕΑΣΗΣ: 84°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ΜΕΓΙΣΤΗ ΜΕΓΕΝΘΥΣΗ 0.2X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ΕΛΑΧΙΣΤΗ ΑΠΟΣΤΑΣΗ ΕΣΤΙΑΣΗΣ / 23 CM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ΟΠΤΙΚΟΣ  ΣΧΕΔΙΑΣΜΟΣ: 12 ΣΤΟΙΧΕΙΑ ΣΕ 9 ΟΜΑΔΕΣ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ΔΙΑΦΡΑΓΜΑ: 7 ΛΕΠΙΔΩΝ, ROUNDED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FOCUS TYPE: AUTOFOCUS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IMAGE STABILIZATION: ΌΧΙ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ΜΕΓΕΘΟΣ ΦΙΛΤΡΟΥ: 72 MM (FRONT)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ΔΙΑΣΤΑΣΕΙΣ (Ø X L)  77.5 X 83 MM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ΒΑΡΟΣ / 355 G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DE2493" w:rsidRPr="0001406B" w:rsidTr="00DE2493">
        <w:trPr>
          <w:trHeight w:val="1954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DE2493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ΤΕΧΝΙΚΑ ΧΑΡΑΚΤΗΡΙΣΤΙΚΑ VIDEO LIGHT ME ΒΑΣΗ</w:t>
            </w:r>
          </w:p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ΜΕΓΙΣΤΗ. ΙΣΧΥΣ: 200W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ΔΕΙΚΤΗΣ ΑΠΟΔΟΣΗΣ ΧΡΩΜΑΤΟΣ&gt; = 93, R9&gt; = 80, AΣΥΡΜΑΤΗ ΡΥΘΜΙΣΗ ΦΩΤΕΙΝΟΤΗΤΑΣ ΦΩΤΟΣ, ΑΣΥΡΜΑΤΟ ΣΥΣΤΗΜΑ ΟΜΑΔΟΠΟΙΗΣΗΣ 433MHZ 6 ΟΜΑΔΩΝ &amp; 16 ΚΑΝΑΛΙΩΝ, LCDΟΘΟΝΗ, ΡΥΘΜΙΣΗ ΑΥΤΟΜΑΤΗΣ ΑΠΟΘΗΚΕΥΣΗΣ, ΛΕΙΤΟΥΡΓΙΑ ΕΛΕΓΧΟΥ ΘΕΡΜΟΚΡΑΣΙΑΣ ΓΙΑ ΤΗΝ ΑΠΟΦΥΓΗ ΥΠΕΡΘΕΡΜΑΝΣΗΣ, ΠΡΟΣΤΑΤΕΥΤΙΚΟ ΚΑΛΥΜΜΑ ΓΙΑ ΠΡΟΣΤΑΣΙΑ ΤΩΝ ΛΑΜΠΤΗΡΩΝ LED, ΨΥΚΤΡΑ ΚΑΙ  ΕΝΣΩΜΑΤΩΜΕΝΟΣ ΑΝΕΜΙΣΤΗΡΑΣ ΓΙΑ  ΑΠΟΡΡΟΦΗΣΗ ΘΕΡΜΟΤΗΤΑΣ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ΤΡΟΦΟΔΟΤΙΚΟ AC: AC 100-240V 50 / 60HZ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ΚΑΝΑΛΙ: 16 ΚΑΝΑΛΙΑ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ΟΜΑΔΑ: 6 ΟΜΑΔΕΣ (A, B, C, D, E, F)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ΘΕΡΜΟΚΡΑΣΙΑ ΧΡΩΜΑΤΟΣ: 5600 ± 300K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100% ΦΩΤΙΣΜΟΣ (LUX): 12000 (1M)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100% ΦΩΤΕΙΝΗ ΡΟΗ: 20000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COLOR RENDERING INDEX: 93-98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R9:&gt; 80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TLCI (QA): 95-98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ΕΥΡΟΣ ΦΩΤΕΙΝΟΤΗΤΑΣ: 10% ~ 100%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ΘΕΡΜΟΚΡΑΣΙΑ ΛΕΙΤΟΥΡΓΙΑΣ: -10 ° C ~ 50 ° C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ΔΙΑΣΤΑΣΕΙΣ: 390X230X130MM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ΚΑΘΑΡΟ ΒΑΡΟΣ: ΠΕΡΙΠΟΥ 3KG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RC-A5 ΤΗΛΕΧΕΙΡΙΣΤΗΡΙΟ: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ΑΣΥΡΜΑΤΗ ΣΥΧΝΟΤΗΤΑ: 433MHZ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ΑΠΟΣΤΑΣΗ ΑΠΟΔΟΣΗΣ:&gt; 20 ΜΕΤΡΑ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ΧΡΟΝΟΣ ΑΝΑΜΟΝΗΣ: ΠΑΝΩ ΑΠΟ ΕΝΑ ΧΡΟΝΟ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ΘΕΡΜΟΚΡΑΣΙΑ ΛΕΙΤΟΥΡΓΙΑΣ: -10 ~ 50 ° C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>ΔΙΑΣΤΑΣΕΙΣ: 120X38X15MM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ΠΕΡΙΛΑΜΒΑΝΟΝΤΑΙ ΣΤΟ ΠΑΚΕΤΟ (ΕΚΤΟΣ ΑΠΟ ΤΟ ΦΩΣ): 1 X ΚΑΛΥΜΜΑ ΑΝΑΚΛΑΣΤΗΡΑ, 1 X ΤΗΛΕΧΕΙΡΙΣΤΗΡΙΟ RC-A5, 1 X ΚΑΛΥΜΜΑ ΛΑΜΠΤΗΡΑ, 1 X ΚΑΛΩΔΙΟ ΤΡΟΦΟΔΟΣΙΑΣ, 1 X ΠΑΝΙ MICROFIBER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73733F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733F" w:rsidRPr="0001406B" w:rsidRDefault="00DE2493" w:rsidP="00DE2493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 xml:space="preserve">ΧΑΡΑΚΤΗΡΙΣΤΙΚΑ MINI STUDIO 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DE2493" w:rsidP="0001406B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ΦΟΡΗΤΟΣ ΦΩΤΟΓΡΑΦΙΚΟΣ ΚΥΒΟΣ / MINI STUDIO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 xml:space="preserve">ΠΕΡΙΕΧΟΜΕΝΑ: 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ΛΕΥΚΟ ΥΦΑΣΜΑ BACKGROUND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12 METAL RACKS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2 LED ΛΑΜΠΕΣ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8 RIGHT ANGLE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4 LED LAMP BRAND HOLDER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INNER WITH DIFFUSER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OUTER BLACK/SILVER CLOTH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ΚΑΛΩΔΙΟ ΤΡΟΦΟΔΟΣΙΑΣ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ΠΡΟΣΑΡΜΟΓΕΑΣ ΡΕΥΜΑΤΟΣ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ΤΣΑΝΤΑ ΜΕΤΑΦΟΡΑΣ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ΘΕΡΜΟΚΡΑΣΙΑ ΧΡΩΜΑΤΟΣ. 5800K +-200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ΣΥΝΟΛΙΚΗ ΙΣΧΥΣ ΦΩΤΙΣΜΟΥ. 40W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CRI. &gt;96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ΕΣΩΤΕΡΙΚΗ ΦΩΤΕΙΝΟΤΗΤΑ. 11000 LUMENS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ΒΑΡΟΣ. 4.5KGS</w:t>
            </w: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br/>
              <w:t>ΔΙΑΣΤΑΣΗ. 80X80X80CM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33F" w:rsidRPr="0001406B" w:rsidRDefault="0073733F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2493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DE2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4B08AB" w:rsidP="00DE2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≥ </w:t>
            </w:r>
            <w:r w:rsidR="00DE2493" w:rsidRPr="0001406B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DE2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DE2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DE2493" w:rsidRPr="0001406B" w:rsidTr="0073733F">
        <w:trPr>
          <w:trHeight w:val="3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1406B">
              <w:rPr>
                <w:rFonts w:asciiTheme="minorHAnsi" w:hAnsiTheme="minorHAnsi" w:cs="Calibri"/>
                <w:color w:val="000000"/>
                <w:sz w:val="20"/>
                <w:szCs w:val="20"/>
              </w:rPr>
              <w:t>Ο ΠΡΟΜΗΘΕΥΤΗΣ ΟΦΕΙΛΕΙ ΝΑ ΠΑΡΑΔΩΣΕΙ ΚΑΙ ΕΓΚΑΤΑΣΤΗΣΕΙ ΤΟΝ ΕΞΟΠΛΙΣΜΟ ΣΤΙΣ ΕΓΚΑΤΑΣΤΑΣΕΙΣ ΤΗΣ ΠΑΙΔΑΓΩΓΙΚΗΣ ΣΧΟΛΗΣ (ΦΛΩΡΙΝΑ)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493" w:rsidRPr="0001406B" w:rsidRDefault="00DE2493" w:rsidP="0073733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0140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3733F" w:rsidRPr="0001406B" w:rsidRDefault="0073733F" w:rsidP="00E72A3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73733F" w:rsidRPr="0001406B" w:rsidSect="00AD6FAD">
      <w:footerReference w:type="default" r:id="rId9"/>
      <w:pgSz w:w="11906" w:h="16838"/>
      <w:pgMar w:top="851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A" w:rsidRDefault="00551DAA" w:rsidP="005F494A">
      <w:pPr>
        <w:spacing w:after="0" w:line="240" w:lineRule="auto"/>
      </w:pPr>
      <w:r>
        <w:separator/>
      </w:r>
    </w:p>
  </w:endnote>
  <w:end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AA" w:rsidRDefault="000323DB">
    <w:pPr>
      <w:pStyle w:val="a7"/>
      <w:jc w:val="right"/>
    </w:pPr>
    <w:r>
      <w:fldChar w:fldCharType="begin"/>
    </w:r>
    <w:r w:rsidR="00551DAA">
      <w:instrText>PAGE   \* MERGEFORMAT</w:instrText>
    </w:r>
    <w:r>
      <w:fldChar w:fldCharType="separate"/>
    </w:r>
    <w:r w:rsidR="00D90310">
      <w:rPr>
        <w:noProof/>
      </w:rPr>
      <w:t>1</w:t>
    </w:r>
    <w:r>
      <w:rPr>
        <w:noProof/>
      </w:rPr>
      <w:fldChar w:fldCharType="end"/>
    </w:r>
  </w:p>
  <w:p w:rsidR="00551DAA" w:rsidRDefault="00551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A" w:rsidRDefault="00551DAA" w:rsidP="005F494A">
      <w:pPr>
        <w:spacing w:after="0" w:line="240" w:lineRule="auto"/>
      </w:pPr>
      <w:r>
        <w:separator/>
      </w:r>
    </w:p>
  </w:footnote>
  <w:footnote w:type="continuationSeparator" w:id="0">
    <w:p w:rsidR="00551DAA" w:rsidRDefault="00551DAA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4"/>
  </w:num>
  <w:num w:numId="11">
    <w:abstractNumId w:val="28"/>
  </w:num>
  <w:num w:numId="12">
    <w:abstractNumId w:val="10"/>
  </w:num>
  <w:num w:numId="13">
    <w:abstractNumId w:val="18"/>
  </w:num>
  <w:num w:numId="14">
    <w:abstractNumId w:val="14"/>
  </w:num>
  <w:num w:numId="15">
    <w:abstractNumId w:val="22"/>
  </w:num>
  <w:num w:numId="16">
    <w:abstractNumId w:val="29"/>
  </w:num>
  <w:num w:numId="17">
    <w:abstractNumId w:val="7"/>
  </w:num>
  <w:num w:numId="18">
    <w:abstractNumId w:val="0"/>
  </w:num>
  <w:num w:numId="19">
    <w:abstractNumId w:val="23"/>
  </w:num>
  <w:num w:numId="20">
    <w:abstractNumId w:val="1"/>
  </w:num>
  <w:num w:numId="21">
    <w:abstractNumId w:val="24"/>
  </w:num>
  <w:num w:numId="22">
    <w:abstractNumId w:val="3"/>
  </w:num>
  <w:num w:numId="23">
    <w:abstractNumId w:val="15"/>
  </w:num>
  <w:num w:numId="24">
    <w:abstractNumId w:val="2"/>
  </w:num>
  <w:num w:numId="25">
    <w:abstractNumId w:val="27"/>
  </w:num>
  <w:num w:numId="26">
    <w:abstractNumId w:val="26"/>
  </w:num>
  <w:num w:numId="27">
    <w:abstractNumId w:val="25"/>
  </w:num>
  <w:num w:numId="28">
    <w:abstractNumId w:val="17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6"/>
    <w:rsid w:val="00003204"/>
    <w:rsid w:val="0001406B"/>
    <w:rsid w:val="000323DB"/>
    <w:rsid w:val="00047BC7"/>
    <w:rsid w:val="000723B9"/>
    <w:rsid w:val="00080AC9"/>
    <w:rsid w:val="00083A8C"/>
    <w:rsid w:val="00095954"/>
    <w:rsid w:val="000A1AED"/>
    <w:rsid w:val="000D6B79"/>
    <w:rsid w:val="000D6CDC"/>
    <w:rsid w:val="000E0A25"/>
    <w:rsid w:val="000F2321"/>
    <w:rsid w:val="000F2C5A"/>
    <w:rsid w:val="00103057"/>
    <w:rsid w:val="00111519"/>
    <w:rsid w:val="001137A2"/>
    <w:rsid w:val="0012423A"/>
    <w:rsid w:val="00130F1F"/>
    <w:rsid w:val="001472A6"/>
    <w:rsid w:val="001564F8"/>
    <w:rsid w:val="001616B5"/>
    <w:rsid w:val="0017228B"/>
    <w:rsid w:val="00187462"/>
    <w:rsid w:val="001938F2"/>
    <w:rsid w:val="001C17F1"/>
    <w:rsid w:val="001C28CB"/>
    <w:rsid w:val="001E0398"/>
    <w:rsid w:val="001E364A"/>
    <w:rsid w:val="001E68BC"/>
    <w:rsid w:val="001F0403"/>
    <w:rsid w:val="001F31FA"/>
    <w:rsid w:val="00201731"/>
    <w:rsid w:val="00201857"/>
    <w:rsid w:val="00203CD5"/>
    <w:rsid w:val="00216B26"/>
    <w:rsid w:val="0022519C"/>
    <w:rsid w:val="00232A8F"/>
    <w:rsid w:val="002358B2"/>
    <w:rsid w:val="0025641B"/>
    <w:rsid w:val="00266727"/>
    <w:rsid w:val="00270215"/>
    <w:rsid w:val="00271E31"/>
    <w:rsid w:val="00275A8D"/>
    <w:rsid w:val="002764CB"/>
    <w:rsid w:val="00280317"/>
    <w:rsid w:val="00285F97"/>
    <w:rsid w:val="00291D39"/>
    <w:rsid w:val="00291DF8"/>
    <w:rsid w:val="002A755B"/>
    <w:rsid w:val="002B4BF5"/>
    <w:rsid w:val="002C4182"/>
    <w:rsid w:val="002C7FE7"/>
    <w:rsid w:val="002D1960"/>
    <w:rsid w:val="002E1D12"/>
    <w:rsid w:val="002E54EB"/>
    <w:rsid w:val="002E567A"/>
    <w:rsid w:val="002F0D87"/>
    <w:rsid w:val="002F397D"/>
    <w:rsid w:val="002F46E7"/>
    <w:rsid w:val="00300583"/>
    <w:rsid w:val="00304644"/>
    <w:rsid w:val="003079DD"/>
    <w:rsid w:val="00311368"/>
    <w:rsid w:val="003140A0"/>
    <w:rsid w:val="003342A9"/>
    <w:rsid w:val="00336FA6"/>
    <w:rsid w:val="00342827"/>
    <w:rsid w:val="003453FE"/>
    <w:rsid w:val="00345B0F"/>
    <w:rsid w:val="00347ADD"/>
    <w:rsid w:val="00363C7E"/>
    <w:rsid w:val="00365327"/>
    <w:rsid w:val="00365FB8"/>
    <w:rsid w:val="003739BA"/>
    <w:rsid w:val="003757C7"/>
    <w:rsid w:val="003A2907"/>
    <w:rsid w:val="003A2B52"/>
    <w:rsid w:val="003A6BE6"/>
    <w:rsid w:val="003B6832"/>
    <w:rsid w:val="003C4698"/>
    <w:rsid w:val="003D668D"/>
    <w:rsid w:val="003E0734"/>
    <w:rsid w:val="003E15BA"/>
    <w:rsid w:val="0040173F"/>
    <w:rsid w:val="00403AE4"/>
    <w:rsid w:val="00407A38"/>
    <w:rsid w:val="0041531C"/>
    <w:rsid w:val="00444E9F"/>
    <w:rsid w:val="00444F2B"/>
    <w:rsid w:val="004467FB"/>
    <w:rsid w:val="004577E6"/>
    <w:rsid w:val="00462B12"/>
    <w:rsid w:val="0047146B"/>
    <w:rsid w:val="00474501"/>
    <w:rsid w:val="004B0866"/>
    <w:rsid w:val="004B08AB"/>
    <w:rsid w:val="004B3C55"/>
    <w:rsid w:val="004B3CE8"/>
    <w:rsid w:val="004C1451"/>
    <w:rsid w:val="004D136B"/>
    <w:rsid w:val="004D3EE8"/>
    <w:rsid w:val="004F0E69"/>
    <w:rsid w:val="004F4E1C"/>
    <w:rsid w:val="00506002"/>
    <w:rsid w:val="00521ABF"/>
    <w:rsid w:val="00544113"/>
    <w:rsid w:val="00551DAA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A05A8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258BE"/>
    <w:rsid w:val="006332BC"/>
    <w:rsid w:val="00655F41"/>
    <w:rsid w:val="0065666D"/>
    <w:rsid w:val="00677A33"/>
    <w:rsid w:val="00677D9C"/>
    <w:rsid w:val="00686909"/>
    <w:rsid w:val="006A337C"/>
    <w:rsid w:val="006B65BD"/>
    <w:rsid w:val="006B6E0A"/>
    <w:rsid w:val="006C5FA6"/>
    <w:rsid w:val="006C7F36"/>
    <w:rsid w:val="006E0E13"/>
    <w:rsid w:val="006E6B53"/>
    <w:rsid w:val="006F0973"/>
    <w:rsid w:val="007127CB"/>
    <w:rsid w:val="007258C2"/>
    <w:rsid w:val="0073104E"/>
    <w:rsid w:val="007351C4"/>
    <w:rsid w:val="00735833"/>
    <w:rsid w:val="00736024"/>
    <w:rsid w:val="0073733F"/>
    <w:rsid w:val="007413C6"/>
    <w:rsid w:val="00755CF5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E4552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B7DFF"/>
    <w:rsid w:val="008E4550"/>
    <w:rsid w:val="008E7274"/>
    <w:rsid w:val="008F192C"/>
    <w:rsid w:val="009028C4"/>
    <w:rsid w:val="00923192"/>
    <w:rsid w:val="0093510E"/>
    <w:rsid w:val="00937AE3"/>
    <w:rsid w:val="00957F51"/>
    <w:rsid w:val="009642B2"/>
    <w:rsid w:val="0097271F"/>
    <w:rsid w:val="00977377"/>
    <w:rsid w:val="00981A50"/>
    <w:rsid w:val="0098578A"/>
    <w:rsid w:val="009B47A0"/>
    <w:rsid w:val="009B54AB"/>
    <w:rsid w:val="009B6610"/>
    <w:rsid w:val="009D2F71"/>
    <w:rsid w:val="009D764A"/>
    <w:rsid w:val="009E27FE"/>
    <w:rsid w:val="009E3C06"/>
    <w:rsid w:val="00A0664A"/>
    <w:rsid w:val="00A17A22"/>
    <w:rsid w:val="00A2563C"/>
    <w:rsid w:val="00A25D29"/>
    <w:rsid w:val="00A30747"/>
    <w:rsid w:val="00A501F4"/>
    <w:rsid w:val="00A5266C"/>
    <w:rsid w:val="00A55A7B"/>
    <w:rsid w:val="00A7427A"/>
    <w:rsid w:val="00A843A7"/>
    <w:rsid w:val="00AC3E3E"/>
    <w:rsid w:val="00AD6FAD"/>
    <w:rsid w:val="00AF2CDE"/>
    <w:rsid w:val="00B02D79"/>
    <w:rsid w:val="00B14AAE"/>
    <w:rsid w:val="00B20CA1"/>
    <w:rsid w:val="00B21B3C"/>
    <w:rsid w:val="00B342DF"/>
    <w:rsid w:val="00B37314"/>
    <w:rsid w:val="00B44483"/>
    <w:rsid w:val="00B5292A"/>
    <w:rsid w:val="00B6119B"/>
    <w:rsid w:val="00B62C90"/>
    <w:rsid w:val="00B62FC2"/>
    <w:rsid w:val="00B707F6"/>
    <w:rsid w:val="00B7381A"/>
    <w:rsid w:val="00B75AF2"/>
    <w:rsid w:val="00B839E7"/>
    <w:rsid w:val="00B840C7"/>
    <w:rsid w:val="00BA17E5"/>
    <w:rsid w:val="00BB0403"/>
    <w:rsid w:val="00BB38C4"/>
    <w:rsid w:val="00BD574F"/>
    <w:rsid w:val="00BD5F18"/>
    <w:rsid w:val="00BE17F6"/>
    <w:rsid w:val="00BE2374"/>
    <w:rsid w:val="00C0051A"/>
    <w:rsid w:val="00C11149"/>
    <w:rsid w:val="00C211F1"/>
    <w:rsid w:val="00C230AE"/>
    <w:rsid w:val="00C3172C"/>
    <w:rsid w:val="00C54A35"/>
    <w:rsid w:val="00C64D38"/>
    <w:rsid w:val="00C71E38"/>
    <w:rsid w:val="00C7242F"/>
    <w:rsid w:val="00C83784"/>
    <w:rsid w:val="00C918CF"/>
    <w:rsid w:val="00CB1C36"/>
    <w:rsid w:val="00CB77C6"/>
    <w:rsid w:val="00CC32D7"/>
    <w:rsid w:val="00CC3F40"/>
    <w:rsid w:val="00CD3336"/>
    <w:rsid w:val="00CE1E03"/>
    <w:rsid w:val="00CF08F7"/>
    <w:rsid w:val="00CF6450"/>
    <w:rsid w:val="00D158A0"/>
    <w:rsid w:val="00D33414"/>
    <w:rsid w:val="00D50501"/>
    <w:rsid w:val="00D60911"/>
    <w:rsid w:val="00D61C4D"/>
    <w:rsid w:val="00D63822"/>
    <w:rsid w:val="00D71350"/>
    <w:rsid w:val="00D72274"/>
    <w:rsid w:val="00D76391"/>
    <w:rsid w:val="00D77216"/>
    <w:rsid w:val="00D90310"/>
    <w:rsid w:val="00DA7F9E"/>
    <w:rsid w:val="00DB7F04"/>
    <w:rsid w:val="00DC6534"/>
    <w:rsid w:val="00DD2E9E"/>
    <w:rsid w:val="00DE2493"/>
    <w:rsid w:val="00DF67BB"/>
    <w:rsid w:val="00E05152"/>
    <w:rsid w:val="00E14513"/>
    <w:rsid w:val="00E253C3"/>
    <w:rsid w:val="00E30951"/>
    <w:rsid w:val="00E34C3E"/>
    <w:rsid w:val="00E34CC9"/>
    <w:rsid w:val="00E36C37"/>
    <w:rsid w:val="00E37B68"/>
    <w:rsid w:val="00E40DB1"/>
    <w:rsid w:val="00E44D61"/>
    <w:rsid w:val="00E673B7"/>
    <w:rsid w:val="00E72A3E"/>
    <w:rsid w:val="00E72F84"/>
    <w:rsid w:val="00E8049E"/>
    <w:rsid w:val="00E8546B"/>
    <w:rsid w:val="00E8692E"/>
    <w:rsid w:val="00E92062"/>
    <w:rsid w:val="00EB0F81"/>
    <w:rsid w:val="00EC6C0D"/>
    <w:rsid w:val="00ED36F7"/>
    <w:rsid w:val="00ED3D87"/>
    <w:rsid w:val="00ED40A9"/>
    <w:rsid w:val="00EE13F6"/>
    <w:rsid w:val="00F056DA"/>
    <w:rsid w:val="00F26D17"/>
    <w:rsid w:val="00F3132F"/>
    <w:rsid w:val="00F456F7"/>
    <w:rsid w:val="00F47B03"/>
    <w:rsid w:val="00F52497"/>
    <w:rsid w:val="00F61621"/>
    <w:rsid w:val="00F714D8"/>
    <w:rsid w:val="00FA52CB"/>
    <w:rsid w:val="00FA6115"/>
    <w:rsid w:val="00FB2140"/>
    <w:rsid w:val="00FB58E0"/>
    <w:rsid w:val="00FC380C"/>
    <w:rsid w:val="00FC41E4"/>
    <w:rsid w:val="00FC44B7"/>
    <w:rsid w:val="00FE6A52"/>
    <w:rsid w:val="00FE72DF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B3CB1-32FF-40C8-9326-F3715C37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3</cp:revision>
  <cp:lastPrinted>2018-07-02T11:16:00Z</cp:lastPrinted>
  <dcterms:created xsi:type="dcterms:W3CDTF">2019-06-14T10:40:00Z</dcterms:created>
  <dcterms:modified xsi:type="dcterms:W3CDTF">2019-06-14T10:41:00Z</dcterms:modified>
</cp:coreProperties>
</file>